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EE4325" w14:textId="5BA3CE42" w:rsidR="00E47280" w:rsidRDefault="00603CED">
      <w:pPr>
        <w:pStyle w:val="Proposal"/>
        <w:numPr>
          <w:ilvl w:val="0"/>
          <w:numId w:val="0"/>
        </w:numPr>
        <w:snapToGrid w:val="0"/>
        <w:ind w:left="1701" w:hanging="1701"/>
        <w:rPr>
          <w:sz w:val="22"/>
        </w:rPr>
      </w:pPr>
      <w:bookmarkStart w:id="0" w:name="OLE_LINK2"/>
      <w:bookmarkStart w:id="1" w:name="OLE_LINK1"/>
      <w:r>
        <w:rPr>
          <w:rFonts w:ascii="Arial" w:eastAsia="Calibri" w:hAnsi="Arial" w:cs="Arial"/>
          <w:kern w:val="0"/>
          <w:sz w:val="22"/>
          <w:lang w:eastAsia="en-US"/>
        </w:rPr>
        <w:t>3GPP TSG RAN WG1 #1</w:t>
      </w:r>
      <w:r>
        <w:rPr>
          <w:rFonts w:ascii="Arial" w:hAnsi="Arial" w:cs="Arial" w:hint="eastAsia"/>
          <w:kern w:val="0"/>
          <w:sz w:val="22"/>
        </w:rPr>
        <w:t>1</w:t>
      </w:r>
      <w:r>
        <w:rPr>
          <w:rFonts w:ascii="Arial" w:eastAsia="Calibri" w:hAnsi="Arial" w:cs="Arial"/>
          <w:kern w:val="0"/>
          <w:sz w:val="22"/>
          <w:lang w:eastAsia="en-US"/>
        </w:rPr>
        <w:t>0</w:t>
      </w:r>
      <w:r w:rsidR="00B23519" w:rsidRPr="00B23519">
        <w:rPr>
          <w:rFonts w:ascii="Arial" w:eastAsia="Calibri" w:hAnsi="Arial" w:cs="Arial" w:hint="eastAsia"/>
          <w:kern w:val="0"/>
          <w:sz w:val="22"/>
          <w:lang w:eastAsia="en-US"/>
        </w:rPr>
        <w:t>-</w:t>
      </w:r>
      <w:r w:rsidR="003372A2">
        <w:rPr>
          <w:rFonts w:ascii="Arial" w:eastAsia="Calibri" w:hAnsi="Arial" w:cs="Arial"/>
          <w:kern w:val="0"/>
          <w:sz w:val="22"/>
          <w:lang w:eastAsia="en-US"/>
        </w:rPr>
        <w:t>bis-e</w:t>
      </w:r>
      <w:r>
        <w:rPr>
          <w:rFonts w:ascii="Arial" w:eastAsia="Calibri" w:hAnsi="Arial" w:cs="Arial"/>
          <w:kern w:val="0"/>
          <w:sz w:val="22"/>
          <w:lang w:eastAsia="en-US"/>
        </w:rPr>
        <w:t xml:space="preserve"> </w:t>
      </w:r>
      <w:r>
        <w:rPr>
          <w:sz w:val="22"/>
        </w:rPr>
        <w:t xml:space="preserve">                                                                                           </w:t>
      </w:r>
      <w:r>
        <w:rPr>
          <w:rFonts w:ascii="Arial" w:eastAsia="Calibri" w:hAnsi="Arial" w:cs="Arial"/>
          <w:kern w:val="0"/>
          <w:sz w:val="22"/>
          <w:lang w:eastAsia="en-US"/>
        </w:rPr>
        <w:t>R1-</w:t>
      </w:r>
      <w:r w:rsidR="008914E6">
        <w:rPr>
          <w:rFonts w:ascii="Arial" w:hAnsi="Arial" w:cs="Arial"/>
          <w:kern w:val="0"/>
          <w:sz w:val="22"/>
        </w:rPr>
        <w:t>2208679</w:t>
      </w:r>
    </w:p>
    <w:p w14:paraId="08F1FC96" w14:textId="4986E914" w:rsidR="00B71EB9" w:rsidRDefault="003A092B">
      <w:pPr>
        <w:pStyle w:val="3GPPHeader"/>
        <w:tabs>
          <w:tab w:val="clear" w:pos="1800"/>
          <w:tab w:val="left" w:pos="1580"/>
        </w:tabs>
        <w:snapToGrid w:val="0"/>
        <w:rPr>
          <w:rFonts w:cs="Arial"/>
          <w:bCs/>
        </w:rPr>
      </w:pPr>
      <w:proofErr w:type="gramStart"/>
      <w:r>
        <w:rPr>
          <w:rFonts w:cs="Arial"/>
          <w:bCs/>
        </w:rPr>
        <w:t>e-Meeting</w:t>
      </w:r>
      <w:proofErr w:type="gramEnd"/>
      <w:r w:rsidR="00DE3BE5" w:rsidRPr="00534053">
        <w:rPr>
          <w:rFonts w:cs="Arial"/>
          <w:bCs/>
        </w:rPr>
        <w:t xml:space="preserve">, </w:t>
      </w:r>
      <w:r>
        <w:rPr>
          <w:rFonts w:cs="Arial"/>
          <w:bCs/>
        </w:rPr>
        <w:t>October 10</w:t>
      </w:r>
      <w:r w:rsidRPr="003A092B">
        <w:rPr>
          <w:rFonts w:cs="Arial"/>
          <w:bCs/>
          <w:vertAlign w:val="superscript"/>
        </w:rPr>
        <w:t>th</w:t>
      </w:r>
      <w:r>
        <w:rPr>
          <w:rFonts w:cs="Arial"/>
          <w:bCs/>
        </w:rPr>
        <w:t xml:space="preserve"> – 19</w:t>
      </w:r>
      <w:r w:rsidRPr="003A092B">
        <w:rPr>
          <w:rFonts w:cs="Arial"/>
          <w:bCs/>
          <w:vertAlign w:val="superscript"/>
        </w:rPr>
        <w:t>th</w:t>
      </w:r>
      <w:r>
        <w:rPr>
          <w:rFonts w:cs="Arial"/>
          <w:bCs/>
        </w:rPr>
        <w:t>, 2022</w:t>
      </w:r>
    </w:p>
    <w:p w14:paraId="5EA1488F" w14:textId="77777777" w:rsidR="00B71EB9" w:rsidRDefault="00B71EB9">
      <w:pPr>
        <w:pStyle w:val="3GPPHeader"/>
        <w:tabs>
          <w:tab w:val="clear" w:pos="1800"/>
          <w:tab w:val="left" w:pos="1580"/>
        </w:tabs>
        <w:snapToGrid w:val="0"/>
        <w:rPr>
          <w:rFonts w:cs="Arial"/>
          <w:bCs/>
        </w:rPr>
      </w:pPr>
    </w:p>
    <w:p w14:paraId="40459F3D" w14:textId="77777777" w:rsidR="00E47280" w:rsidRDefault="00603CED">
      <w:pPr>
        <w:pStyle w:val="3GPPHeader"/>
        <w:tabs>
          <w:tab w:val="clear" w:pos="1800"/>
          <w:tab w:val="left" w:pos="1580"/>
        </w:tabs>
        <w:snapToGrid w:val="0"/>
        <w:rPr>
          <w:rFonts w:cs="Arial"/>
          <w:sz w:val="22"/>
        </w:rPr>
      </w:pPr>
      <w:r>
        <w:rPr>
          <w:rFonts w:cs="Arial"/>
          <w:sz w:val="22"/>
        </w:rPr>
        <w:t>Source:</w:t>
      </w:r>
      <w:r>
        <w:rPr>
          <w:rFonts w:cs="Arial"/>
          <w:sz w:val="22"/>
        </w:rPr>
        <w:tab/>
        <w:t>ZTE</w:t>
      </w:r>
    </w:p>
    <w:p w14:paraId="49FAAB32" w14:textId="4F78808C" w:rsidR="00E47280" w:rsidRDefault="00603CED">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 xml:space="preserve">Discussion on </w:t>
      </w:r>
      <w:r w:rsidR="005D2828">
        <w:rPr>
          <w:rFonts w:cs="Arial"/>
          <w:sz w:val="22"/>
        </w:rPr>
        <w:t>UE capability for UAV beamforming</w:t>
      </w:r>
    </w:p>
    <w:p w14:paraId="3086744F" w14:textId="297A9EB8" w:rsidR="00E47280" w:rsidRDefault="00603CED">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sidR="00873C6C">
        <w:rPr>
          <w:rFonts w:cs="Arial"/>
          <w:sz w:val="22"/>
        </w:rPr>
        <w:t>15</w:t>
      </w:r>
      <w:r>
        <w:rPr>
          <w:rFonts w:cs="Arial"/>
          <w:sz w:val="22"/>
        </w:rPr>
        <w:t>.</w:t>
      </w:r>
      <w:r w:rsidR="00873C6C">
        <w:rPr>
          <w:rFonts w:cs="Arial"/>
          <w:sz w:val="22"/>
        </w:rPr>
        <w:t>1</w:t>
      </w:r>
    </w:p>
    <w:p w14:paraId="3128B7B1" w14:textId="77777777" w:rsidR="00E47280" w:rsidRDefault="00603CED">
      <w:pPr>
        <w:pBdr>
          <w:bottom w:val="single" w:sz="6" w:space="1" w:color="auto"/>
        </w:pBdr>
        <w:snapToGrid w:val="0"/>
        <w:rPr>
          <w:rFonts w:ascii="Arial" w:hAnsi="Arial" w:cs="Arial"/>
          <w:b/>
        </w:rPr>
      </w:pPr>
      <w:r>
        <w:rPr>
          <w:rFonts w:ascii="Arial" w:hAnsi="Arial" w:cs="Arial"/>
          <w:b/>
        </w:rPr>
        <w:t>Document for: Discussion</w:t>
      </w:r>
      <w:bookmarkEnd w:id="0"/>
      <w:bookmarkEnd w:id="1"/>
    </w:p>
    <w:p w14:paraId="021BD599" w14:textId="77777777" w:rsidR="00E47280" w:rsidRDefault="00603CE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2" w:name="_Ref18181"/>
      <w:r>
        <w:rPr>
          <w:rFonts w:ascii="Times New Roman" w:eastAsia="黑体" w:hAnsi="Times New Roman" w:cs="Times New Roman"/>
          <w:b/>
          <w:bCs/>
          <w:sz w:val="28"/>
          <w:szCs w:val="30"/>
          <w:lang w:val="en-US"/>
        </w:rPr>
        <w:t>Introduction</w:t>
      </w:r>
      <w:bookmarkEnd w:id="2"/>
      <w:r>
        <w:rPr>
          <w:rFonts w:ascii="Times New Roman" w:eastAsia="黑体" w:hAnsi="Times New Roman" w:cs="Times New Roman" w:hint="eastAsia"/>
          <w:b/>
          <w:bCs/>
          <w:sz w:val="28"/>
          <w:szCs w:val="30"/>
          <w:lang w:val="en-US"/>
        </w:rPr>
        <w:t xml:space="preserve">  </w:t>
      </w:r>
    </w:p>
    <w:p w14:paraId="6105B35A" w14:textId="081EE51F" w:rsidR="00CF2312" w:rsidRDefault="00CF2312">
      <w:pPr>
        <w:spacing w:beforeLines="50" w:before="120" w:afterLines="50" w:after="120" w:line="240" w:lineRule="auto"/>
        <w:rPr>
          <w:sz w:val="20"/>
          <w:szCs w:val="20"/>
          <w:lang w:eastAsia="zh-CN"/>
        </w:rPr>
      </w:pPr>
      <w:r w:rsidRPr="00CF2312">
        <w:rPr>
          <w:sz w:val="20"/>
          <w:szCs w:val="20"/>
          <w:lang w:eastAsia="zh-CN"/>
        </w:rPr>
        <w:t>In RAN</w:t>
      </w:r>
      <w:r w:rsidRPr="00CF2312">
        <w:rPr>
          <w:rFonts w:hint="eastAsia"/>
          <w:sz w:val="20"/>
          <w:szCs w:val="20"/>
          <w:lang w:eastAsia="zh-CN"/>
        </w:rPr>
        <w:t>#</w:t>
      </w:r>
      <w:r w:rsidRPr="00CF2312">
        <w:rPr>
          <w:sz w:val="20"/>
          <w:szCs w:val="20"/>
          <w:lang w:eastAsia="zh-CN"/>
        </w:rPr>
        <w:t xml:space="preserve">94-e, RAN Rel-18 package is endorsed in </w:t>
      </w:r>
      <w:r>
        <w:rPr>
          <w:sz w:val="20"/>
          <w:szCs w:val="20"/>
          <w:lang w:eastAsia="zh-CN"/>
        </w:rPr>
        <w:fldChar w:fldCharType="begin"/>
      </w:r>
      <w:r>
        <w:rPr>
          <w:sz w:val="20"/>
          <w:szCs w:val="20"/>
          <w:lang w:eastAsia="zh-CN"/>
        </w:rPr>
        <w:instrText xml:space="preserve"> REF _Ref115113166 \r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 xml:space="preserve"> </w:t>
      </w:r>
      <w:r w:rsidRPr="00CF2312">
        <w:rPr>
          <w:sz w:val="20"/>
          <w:szCs w:val="20"/>
          <w:lang w:eastAsia="zh-CN"/>
        </w:rPr>
        <w:t xml:space="preserve">and the </w:t>
      </w:r>
      <w:r>
        <w:rPr>
          <w:sz w:val="20"/>
          <w:szCs w:val="20"/>
          <w:lang w:eastAsia="zh-CN"/>
        </w:rPr>
        <w:t>enhanceme</w:t>
      </w:r>
      <w:r w:rsidR="007759B3">
        <w:rPr>
          <w:sz w:val="20"/>
          <w:szCs w:val="20"/>
          <w:lang w:eastAsia="zh-CN"/>
        </w:rPr>
        <w:t>nt on UAV is approved as the WI with following objective in RAN1</w:t>
      </w:r>
      <w:r w:rsidR="00F86682">
        <w:rPr>
          <w:sz w:val="20"/>
          <w:szCs w:val="20"/>
          <w:lang w:eastAsia="zh-CN"/>
        </w:rPr>
        <w:fldChar w:fldCharType="begin"/>
      </w:r>
      <w:r w:rsidR="00F86682">
        <w:rPr>
          <w:sz w:val="20"/>
          <w:szCs w:val="20"/>
          <w:lang w:eastAsia="zh-CN"/>
        </w:rPr>
        <w:instrText xml:space="preserve"> REF _Ref115113383 \r \h </w:instrText>
      </w:r>
      <w:r w:rsidR="00F86682">
        <w:rPr>
          <w:sz w:val="20"/>
          <w:szCs w:val="20"/>
          <w:lang w:eastAsia="zh-CN"/>
        </w:rPr>
      </w:r>
      <w:r w:rsidR="00F86682">
        <w:rPr>
          <w:sz w:val="20"/>
          <w:szCs w:val="20"/>
          <w:lang w:eastAsia="zh-CN"/>
        </w:rPr>
        <w:fldChar w:fldCharType="separate"/>
      </w:r>
      <w:r w:rsidR="00F86682">
        <w:rPr>
          <w:sz w:val="20"/>
          <w:szCs w:val="20"/>
          <w:lang w:eastAsia="zh-CN"/>
        </w:rPr>
        <w:t>[2]</w:t>
      </w:r>
      <w:r w:rsidR="00F86682">
        <w:rPr>
          <w:sz w:val="20"/>
          <w:szCs w:val="20"/>
          <w:lang w:eastAsia="zh-CN"/>
        </w:rPr>
        <w:fldChar w:fldCharType="end"/>
      </w:r>
      <w:r w:rsidR="00F86682">
        <w:rPr>
          <w:sz w:val="20"/>
          <w:szCs w:val="20"/>
          <w:lang w:eastAsia="zh-CN"/>
        </w:rPr>
        <w:t>.</w:t>
      </w:r>
    </w:p>
    <w:tbl>
      <w:tblPr>
        <w:tblStyle w:val="af3"/>
        <w:tblW w:w="0" w:type="auto"/>
        <w:tblLook w:val="04A0" w:firstRow="1" w:lastRow="0" w:firstColumn="1" w:lastColumn="0" w:noHBand="0" w:noVBand="1"/>
      </w:tblPr>
      <w:tblGrid>
        <w:gridCol w:w="9394"/>
      </w:tblGrid>
      <w:tr w:rsidR="00F86682" w14:paraId="788C4AB3" w14:textId="77777777" w:rsidTr="00F86682">
        <w:tc>
          <w:tcPr>
            <w:tcW w:w="9394" w:type="dxa"/>
          </w:tcPr>
          <w:p w14:paraId="391ABD19" w14:textId="77777777" w:rsidR="00F86682" w:rsidRPr="00782F71" w:rsidRDefault="00F86682" w:rsidP="00A115D4">
            <w:pPr>
              <w:adjustRightInd w:val="0"/>
              <w:snapToGrid w:val="0"/>
              <w:spacing w:after="0" w:line="240" w:lineRule="auto"/>
              <w:rPr>
                <w:iCs/>
              </w:rPr>
            </w:pPr>
            <w:r w:rsidRPr="00782F71">
              <w:rPr>
                <w:iCs/>
              </w:rPr>
              <w:t>4. Study UE capability signaling to indicate UAV beamforming capabilities and, if necessary, RRC signaling [RAN1, RAN2]:</w:t>
            </w:r>
            <w:r w:rsidRPr="00782F71" w:rsidDel="00D41AD8">
              <w:rPr>
                <w:iCs/>
              </w:rPr>
              <w:t xml:space="preserve"> </w:t>
            </w:r>
          </w:p>
          <w:p w14:paraId="3DB23447" w14:textId="4F36C30B" w:rsidR="00F86682" w:rsidRPr="00F86682" w:rsidRDefault="00F86682" w:rsidP="00A115D4">
            <w:pPr>
              <w:numPr>
                <w:ilvl w:val="0"/>
                <w:numId w:val="21"/>
              </w:numPr>
              <w:overflowPunct w:val="0"/>
              <w:autoSpaceDE w:val="0"/>
              <w:autoSpaceDN w:val="0"/>
              <w:adjustRightInd w:val="0"/>
              <w:snapToGrid w:val="0"/>
              <w:spacing w:after="0" w:line="240" w:lineRule="auto"/>
              <w:jc w:val="left"/>
              <w:textAlignment w:val="baseline"/>
              <w:rPr>
                <w:rFonts w:eastAsia="宋体"/>
                <w:sz w:val="20"/>
                <w:szCs w:val="20"/>
                <w:lang w:eastAsia="zh-CN"/>
              </w:rPr>
            </w:pPr>
            <w:r w:rsidRPr="00782F71">
              <w:rPr>
                <w:rStyle w:val="af6"/>
                <w:i w:val="0"/>
              </w:rPr>
              <w:t>FR1 with directional antenna at UE side</w:t>
            </w:r>
          </w:p>
        </w:tc>
      </w:tr>
    </w:tbl>
    <w:p w14:paraId="00DE0F53" w14:textId="6E0A3F98" w:rsidR="00E47280" w:rsidRPr="00556178" w:rsidRDefault="00F86682">
      <w:pPr>
        <w:spacing w:beforeLines="50" w:before="120" w:afterLines="50" w:after="120" w:line="240" w:lineRule="auto"/>
        <w:rPr>
          <w:rFonts w:eastAsia="宋体"/>
          <w:sz w:val="20"/>
          <w:szCs w:val="20"/>
          <w:lang w:eastAsia="zh-CN"/>
        </w:rPr>
      </w:pPr>
      <w:r>
        <w:rPr>
          <w:rFonts w:eastAsia="宋体"/>
          <w:sz w:val="20"/>
          <w:szCs w:val="20"/>
          <w:lang w:eastAsia="zh-CN"/>
        </w:rPr>
        <w:t xml:space="preserve">In this contribution, </w:t>
      </w:r>
      <w:r w:rsidR="00267389">
        <w:rPr>
          <w:rFonts w:eastAsia="宋体"/>
          <w:sz w:val="20"/>
          <w:szCs w:val="20"/>
          <w:lang w:eastAsia="zh-CN"/>
        </w:rPr>
        <w:t>the detail</w:t>
      </w:r>
      <w:r w:rsidR="00737172">
        <w:rPr>
          <w:rFonts w:eastAsia="宋体"/>
          <w:sz w:val="20"/>
          <w:szCs w:val="20"/>
          <w:lang w:eastAsia="zh-CN"/>
        </w:rPr>
        <w:t>ed</w:t>
      </w:r>
      <w:r w:rsidR="00267389">
        <w:rPr>
          <w:rFonts w:eastAsia="宋体"/>
          <w:sz w:val="20"/>
          <w:szCs w:val="20"/>
          <w:lang w:eastAsia="zh-CN"/>
        </w:rPr>
        <w:t xml:space="preserve"> views on the necessity to enable the beamforming in FR1 and also updates of UE capability are elaborated</w:t>
      </w:r>
      <w:r w:rsidR="00603CED" w:rsidRPr="00556178">
        <w:rPr>
          <w:rFonts w:eastAsia="宋体"/>
          <w:sz w:val="20"/>
          <w:szCs w:val="20"/>
          <w:lang w:eastAsia="zh-CN"/>
        </w:rPr>
        <w:t>.</w:t>
      </w:r>
    </w:p>
    <w:p w14:paraId="61FE943B" w14:textId="147B5B6E" w:rsidR="00E47280" w:rsidRDefault="0057330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3" w:name="_Ref54269283"/>
      <w:r>
        <w:rPr>
          <w:rFonts w:ascii="Times New Roman" w:eastAsia="黑体" w:hAnsi="Times New Roman" w:cs="Times New Roman"/>
          <w:b/>
          <w:bCs/>
          <w:sz w:val="28"/>
          <w:szCs w:val="30"/>
          <w:lang w:val="en-US"/>
        </w:rPr>
        <w:t>Discussion on the UAV beamforming in FR1</w:t>
      </w:r>
    </w:p>
    <w:p w14:paraId="150A23B1" w14:textId="7276F9D2" w:rsidR="008976B4" w:rsidRDefault="00BB1BD3" w:rsidP="004F5296">
      <w:pPr>
        <w:spacing w:beforeLines="50" w:before="120" w:afterLines="50" w:after="120" w:line="240" w:lineRule="auto"/>
        <w:rPr>
          <w:rFonts w:eastAsia="宋体"/>
          <w:sz w:val="20"/>
          <w:szCs w:val="20"/>
          <w:lang w:eastAsia="zh-CN"/>
        </w:rPr>
      </w:pPr>
      <w:r w:rsidRPr="004F5296">
        <w:rPr>
          <w:rFonts w:eastAsia="宋体"/>
          <w:sz w:val="20"/>
          <w:szCs w:val="20"/>
          <w:lang w:eastAsia="zh-CN"/>
        </w:rPr>
        <w:t>To enable the cellular-based service</w:t>
      </w:r>
      <w:r w:rsidR="00B64E12" w:rsidRPr="004F5296">
        <w:rPr>
          <w:rFonts w:eastAsia="宋体"/>
          <w:sz w:val="20"/>
          <w:szCs w:val="20"/>
          <w:lang w:eastAsia="zh-CN"/>
        </w:rPr>
        <w:t xml:space="preserve"> for UAV</w:t>
      </w:r>
      <w:r w:rsidR="00B81D58">
        <w:rPr>
          <w:rFonts w:eastAsia="宋体" w:hint="eastAsia"/>
          <w:sz w:val="20"/>
          <w:szCs w:val="20"/>
          <w:lang w:eastAsia="zh-CN"/>
        </w:rPr>
        <w:t xml:space="preserve">, </w:t>
      </w:r>
      <w:r w:rsidR="00B64E12" w:rsidRPr="004F5296">
        <w:rPr>
          <w:rFonts w:eastAsia="宋体"/>
          <w:sz w:val="20"/>
          <w:szCs w:val="20"/>
          <w:lang w:eastAsia="zh-CN"/>
        </w:rPr>
        <w:t>the extensive study has been conducted in Rel-15 for LTE network. Although we focus on the 5G in this WI, the same issues identified in previous research still exit</w:t>
      </w:r>
      <w:r w:rsidR="005015F9">
        <w:rPr>
          <w:rFonts w:eastAsia="宋体"/>
          <w:sz w:val="20"/>
          <w:szCs w:val="20"/>
          <w:lang w:eastAsia="zh-CN"/>
        </w:rPr>
        <w:t xml:space="preserve"> (e.g., the interference for both DL/UL and issue for handover</w:t>
      </w:r>
      <w:r w:rsidR="008976B4">
        <w:rPr>
          <w:rFonts w:eastAsia="宋体"/>
          <w:sz w:val="20"/>
          <w:szCs w:val="20"/>
          <w:lang w:eastAsia="zh-CN"/>
        </w:rPr>
        <w:t xml:space="preserve"> a</w:t>
      </w:r>
      <w:r w:rsidR="004F5296" w:rsidRPr="004F5296">
        <w:rPr>
          <w:rFonts w:eastAsia="宋体"/>
          <w:sz w:val="20"/>
          <w:szCs w:val="20"/>
          <w:lang w:eastAsia="zh-CN"/>
        </w:rPr>
        <w:t xml:space="preserve">s highlighted in </w:t>
      </w:r>
      <w:r w:rsidR="005015F9" w:rsidRPr="004F5296">
        <w:rPr>
          <w:rFonts w:eastAsia="宋体"/>
          <w:sz w:val="20"/>
          <w:szCs w:val="20"/>
          <w:lang w:eastAsia="zh-CN"/>
        </w:rPr>
        <w:t xml:space="preserve">TR </w:t>
      </w:r>
      <w:r w:rsidR="00D120AA">
        <w:rPr>
          <w:rFonts w:eastAsia="宋体"/>
          <w:sz w:val="20"/>
          <w:szCs w:val="20"/>
          <w:lang w:eastAsia="zh-CN"/>
        </w:rPr>
        <w:fldChar w:fldCharType="begin"/>
      </w:r>
      <w:r w:rsidR="00D120AA">
        <w:rPr>
          <w:rFonts w:eastAsia="宋体"/>
          <w:sz w:val="20"/>
          <w:szCs w:val="20"/>
          <w:lang w:eastAsia="zh-CN"/>
        </w:rPr>
        <w:instrText xml:space="preserve"> REF _Ref115114737 \r \h </w:instrText>
      </w:r>
      <w:r w:rsidR="00D120AA">
        <w:rPr>
          <w:rFonts w:eastAsia="宋体"/>
          <w:sz w:val="20"/>
          <w:szCs w:val="20"/>
          <w:lang w:eastAsia="zh-CN"/>
        </w:rPr>
      </w:r>
      <w:r w:rsidR="00D120AA">
        <w:rPr>
          <w:rFonts w:eastAsia="宋体"/>
          <w:sz w:val="20"/>
          <w:szCs w:val="20"/>
          <w:lang w:eastAsia="zh-CN"/>
        </w:rPr>
        <w:fldChar w:fldCharType="separate"/>
      </w:r>
      <w:r w:rsidR="00D120AA">
        <w:rPr>
          <w:rFonts w:eastAsia="宋体"/>
          <w:sz w:val="20"/>
          <w:szCs w:val="20"/>
          <w:lang w:eastAsia="zh-CN"/>
        </w:rPr>
        <w:t>[3]</w:t>
      </w:r>
      <w:r w:rsidR="00D120AA">
        <w:rPr>
          <w:rFonts w:eastAsia="宋体"/>
          <w:sz w:val="20"/>
          <w:szCs w:val="20"/>
          <w:lang w:eastAsia="zh-CN"/>
        </w:rPr>
        <w:fldChar w:fldCharType="end"/>
      </w:r>
      <w:r w:rsidR="008976B4">
        <w:rPr>
          <w:rFonts w:eastAsia="宋体"/>
          <w:sz w:val="20"/>
          <w:szCs w:val="20"/>
          <w:lang w:eastAsia="zh-CN"/>
        </w:rPr>
        <w:t>). More specifically, it can be found that</w:t>
      </w:r>
      <w:r w:rsidR="00E21381">
        <w:rPr>
          <w:rFonts w:eastAsia="宋体"/>
          <w:sz w:val="20"/>
          <w:szCs w:val="20"/>
          <w:lang w:eastAsia="zh-CN"/>
        </w:rPr>
        <w:t xml:space="preserve"> the spatial domain related enhancement, e.g., FD-MIMO, directional antenna at UE or receiving beamforming are </w:t>
      </w:r>
      <w:r w:rsidR="00E21381">
        <w:rPr>
          <w:rFonts w:eastAsia="宋体" w:hint="eastAsia"/>
          <w:sz w:val="20"/>
          <w:szCs w:val="20"/>
          <w:lang w:eastAsia="zh-CN"/>
        </w:rPr>
        <w:t>highlighted</w:t>
      </w:r>
      <w:r w:rsidR="00E21381">
        <w:rPr>
          <w:rFonts w:eastAsia="宋体"/>
          <w:sz w:val="20"/>
          <w:szCs w:val="20"/>
          <w:lang w:eastAsia="zh-CN"/>
        </w:rPr>
        <w:t xml:space="preserve"> for all potential cases based on the inputs.</w:t>
      </w:r>
    </w:p>
    <w:p w14:paraId="14701725" w14:textId="2C2656B4" w:rsidR="00B64E12" w:rsidRDefault="00E21381" w:rsidP="004F5296">
      <w:pPr>
        <w:spacing w:beforeLines="50" w:before="120" w:afterLines="50" w:after="120" w:line="240" w:lineRule="auto"/>
        <w:rPr>
          <w:rFonts w:eastAsia="宋体"/>
          <w:i/>
          <w:sz w:val="20"/>
          <w:szCs w:val="20"/>
          <w:lang w:eastAsia="zh-CN"/>
        </w:rPr>
      </w:pPr>
      <w:r>
        <w:rPr>
          <w:rFonts w:eastAsia="宋体"/>
          <w:b/>
          <w:bCs/>
          <w:i/>
          <w:sz w:val="20"/>
          <w:szCs w:val="20"/>
          <w:lang w:eastAsia="zh-CN"/>
        </w:rPr>
        <w:t>Observation</w:t>
      </w:r>
      <w:r>
        <w:rPr>
          <w:rFonts w:eastAsia="宋体" w:hint="eastAsia"/>
          <w:b/>
          <w:bCs/>
          <w:i/>
          <w:sz w:val="20"/>
          <w:szCs w:val="20"/>
          <w:lang w:eastAsia="zh-CN"/>
        </w:rPr>
        <w:t xml:space="preserve"> 1:</w:t>
      </w:r>
      <w:r>
        <w:rPr>
          <w:rFonts w:eastAsia="宋体" w:hint="eastAsia"/>
          <w:i/>
          <w:sz w:val="20"/>
          <w:szCs w:val="20"/>
          <w:lang w:eastAsia="zh-CN"/>
        </w:rPr>
        <w:t xml:space="preserve"> </w:t>
      </w:r>
      <w:r>
        <w:rPr>
          <w:rFonts w:eastAsia="宋体"/>
          <w:i/>
          <w:sz w:val="20"/>
          <w:szCs w:val="20"/>
          <w:lang w:eastAsia="zh-CN"/>
        </w:rPr>
        <w:t>The enhancement to enable the beamforming operation at UE side is beneficial for the cellular-based UAV</w:t>
      </w:r>
      <w:r w:rsidR="00BB6F42">
        <w:rPr>
          <w:rFonts w:eastAsia="宋体"/>
          <w:i/>
          <w:sz w:val="20"/>
          <w:szCs w:val="20"/>
          <w:lang w:eastAsia="zh-CN"/>
        </w:rPr>
        <w:t xml:space="preserve"> service</w:t>
      </w:r>
      <w:bookmarkStart w:id="4" w:name="_GoBack"/>
      <w:bookmarkEnd w:id="4"/>
      <w:r>
        <w:rPr>
          <w:rFonts w:eastAsia="宋体"/>
          <w:i/>
          <w:sz w:val="20"/>
          <w:szCs w:val="20"/>
          <w:lang w:eastAsia="zh-CN"/>
        </w:rPr>
        <w:t>.</w:t>
      </w:r>
    </w:p>
    <w:p w14:paraId="58B149D8" w14:textId="688A7B7E" w:rsidR="00E21381" w:rsidRDefault="00721F04" w:rsidP="004F5296">
      <w:pPr>
        <w:spacing w:beforeLines="50" w:before="120" w:afterLines="50" w:after="120" w:line="240" w:lineRule="auto"/>
        <w:rPr>
          <w:rFonts w:eastAsia="宋体"/>
          <w:sz w:val="20"/>
          <w:szCs w:val="20"/>
          <w:lang w:eastAsia="zh-CN"/>
        </w:rPr>
      </w:pPr>
      <w:r>
        <w:rPr>
          <w:rFonts w:eastAsia="宋体" w:hint="eastAsia"/>
          <w:sz w:val="20"/>
          <w:szCs w:val="20"/>
          <w:lang w:eastAsia="zh-CN"/>
        </w:rPr>
        <w:t>C</w:t>
      </w:r>
      <w:r>
        <w:rPr>
          <w:rFonts w:eastAsia="宋体"/>
          <w:sz w:val="20"/>
          <w:szCs w:val="20"/>
          <w:lang w:eastAsia="zh-CN"/>
        </w:rPr>
        <w:t xml:space="preserve">ompared to the LTE, </w:t>
      </w:r>
      <w:r w:rsidR="008E511D">
        <w:rPr>
          <w:rFonts w:eastAsia="宋体"/>
          <w:sz w:val="20"/>
          <w:szCs w:val="20"/>
          <w:lang w:eastAsia="zh-CN"/>
        </w:rPr>
        <w:t xml:space="preserve">in 5G, </w:t>
      </w:r>
      <w:r>
        <w:rPr>
          <w:rFonts w:eastAsia="宋体"/>
          <w:sz w:val="20"/>
          <w:szCs w:val="20"/>
          <w:lang w:eastAsia="zh-CN"/>
        </w:rPr>
        <w:t xml:space="preserve">one </w:t>
      </w:r>
      <w:r w:rsidR="007204F0">
        <w:rPr>
          <w:rFonts w:eastAsia="宋体"/>
          <w:sz w:val="20"/>
          <w:szCs w:val="20"/>
          <w:lang w:eastAsia="zh-CN"/>
        </w:rPr>
        <w:t xml:space="preserve">of the </w:t>
      </w:r>
      <w:r>
        <w:rPr>
          <w:rFonts w:eastAsia="宋体"/>
          <w:sz w:val="20"/>
          <w:szCs w:val="20"/>
          <w:lang w:eastAsia="zh-CN"/>
        </w:rPr>
        <w:t>essential enhancement</w:t>
      </w:r>
      <w:r w:rsidR="007204F0">
        <w:rPr>
          <w:rFonts w:eastAsia="宋体"/>
          <w:sz w:val="20"/>
          <w:szCs w:val="20"/>
          <w:lang w:eastAsia="zh-CN"/>
        </w:rPr>
        <w:t>s</w:t>
      </w:r>
      <w:r>
        <w:rPr>
          <w:rFonts w:eastAsia="宋体"/>
          <w:sz w:val="20"/>
          <w:szCs w:val="20"/>
          <w:lang w:eastAsia="zh-CN"/>
        </w:rPr>
        <w:t xml:space="preserve"> is to enable the beam management/indication behavior </w:t>
      </w:r>
      <w:r w:rsidR="0090231B">
        <w:rPr>
          <w:rFonts w:eastAsia="宋体"/>
          <w:sz w:val="20"/>
          <w:szCs w:val="20"/>
          <w:lang w:eastAsia="zh-CN"/>
        </w:rPr>
        <w:t xml:space="preserve">to boost the benefits over spatial domain, which is mainly in FR2. </w:t>
      </w:r>
      <w:r w:rsidR="008E511D">
        <w:rPr>
          <w:rFonts w:eastAsia="宋体"/>
          <w:sz w:val="20"/>
          <w:szCs w:val="20"/>
          <w:lang w:eastAsia="zh-CN"/>
        </w:rPr>
        <w:t>However, as justified in this WI, c</w:t>
      </w:r>
      <w:r w:rsidR="007204F0">
        <w:rPr>
          <w:rFonts w:eastAsia="宋体"/>
          <w:sz w:val="20"/>
          <w:szCs w:val="20"/>
          <w:lang w:eastAsia="zh-CN"/>
        </w:rPr>
        <w:t xml:space="preserve">onsidering the typical deployment </w:t>
      </w:r>
      <w:r w:rsidR="008E511D">
        <w:rPr>
          <w:rFonts w:eastAsia="宋体"/>
          <w:sz w:val="20"/>
          <w:szCs w:val="20"/>
          <w:lang w:eastAsia="zh-CN"/>
        </w:rPr>
        <w:t xml:space="preserve">of </w:t>
      </w:r>
      <w:r w:rsidR="007204F0">
        <w:rPr>
          <w:rFonts w:eastAsia="宋体"/>
          <w:sz w:val="20"/>
          <w:szCs w:val="20"/>
          <w:lang w:eastAsia="zh-CN"/>
        </w:rPr>
        <w:t>BS</w:t>
      </w:r>
      <w:r w:rsidR="008E511D">
        <w:rPr>
          <w:rFonts w:eastAsia="宋体"/>
          <w:sz w:val="20"/>
          <w:szCs w:val="20"/>
          <w:lang w:eastAsia="zh-CN"/>
        </w:rPr>
        <w:t xml:space="preserve"> for aerial UE is mainly in FR1, extended support of the beam related operation is also needed. </w:t>
      </w:r>
      <w:r w:rsidR="007204F0">
        <w:rPr>
          <w:rFonts w:eastAsia="宋体"/>
          <w:sz w:val="20"/>
          <w:szCs w:val="20"/>
          <w:lang w:eastAsia="zh-CN"/>
        </w:rPr>
        <w:t xml:space="preserve"> </w:t>
      </w:r>
    </w:p>
    <w:p w14:paraId="0070E6CF" w14:textId="3B3DA112" w:rsidR="00721F04" w:rsidRDefault="00D7795B" w:rsidP="004F5296">
      <w:pPr>
        <w:spacing w:beforeLines="50" w:before="120" w:afterLines="50" w:after="120" w:line="240" w:lineRule="auto"/>
        <w:rPr>
          <w:rFonts w:eastAsia="宋体"/>
          <w:sz w:val="20"/>
          <w:szCs w:val="20"/>
          <w:lang w:eastAsia="zh-CN"/>
        </w:rPr>
      </w:pPr>
      <w:r>
        <w:rPr>
          <w:rFonts w:eastAsia="宋体"/>
          <w:sz w:val="20"/>
          <w:szCs w:val="20"/>
          <w:lang w:eastAsia="zh-CN"/>
        </w:rPr>
        <w:t xml:space="preserve">Moreover, at BS side, how to implement the beamforming, e.g., analog or digital, and how to define the mapping relationship between “beam” and RS index is mainly implementation. To provide the better service, the critical thing is to enable the proper configuration for beam management to match the typical behavior of aerial UE, e.g., flying, hovering or landing, etc.  </w:t>
      </w:r>
    </w:p>
    <w:p w14:paraId="6BD03359" w14:textId="7F628B97" w:rsidR="00BE4304" w:rsidRDefault="00C979B6" w:rsidP="004F5296">
      <w:pPr>
        <w:spacing w:beforeLines="50" w:before="120" w:afterLines="50" w:after="120" w:line="240" w:lineRule="auto"/>
        <w:rPr>
          <w:rFonts w:eastAsia="宋体"/>
          <w:sz w:val="20"/>
          <w:szCs w:val="20"/>
          <w:lang w:eastAsia="zh-CN"/>
        </w:rPr>
      </w:pPr>
      <w:r>
        <w:rPr>
          <w:rFonts w:eastAsia="宋体"/>
          <w:sz w:val="20"/>
          <w:szCs w:val="20"/>
          <w:lang w:eastAsia="zh-CN"/>
        </w:rPr>
        <w:t xml:space="preserve">For the UE at FR1, to enable the corresponding </w:t>
      </w:r>
      <w:r w:rsidR="00BE4304">
        <w:rPr>
          <w:rFonts w:eastAsia="宋体"/>
          <w:sz w:val="20"/>
          <w:szCs w:val="20"/>
          <w:lang w:eastAsia="zh-CN"/>
        </w:rPr>
        <w:t>operation, at least, updates of the UE capability is needed in following different cases:</w:t>
      </w:r>
    </w:p>
    <w:p w14:paraId="09B2FBB0" w14:textId="77777777" w:rsidR="001D15D0" w:rsidRPr="001D15D0" w:rsidRDefault="00BE4304" w:rsidP="00D446E3">
      <w:pPr>
        <w:pStyle w:val="afa"/>
        <w:numPr>
          <w:ilvl w:val="0"/>
          <w:numId w:val="23"/>
        </w:numPr>
        <w:spacing w:beforeLines="50" w:before="120" w:afterLines="50" w:after="120"/>
        <w:ind w:leftChars="0"/>
        <w:rPr>
          <w:rFonts w:eastAsia="宋体"/>
          <w:szCs w:val="20"/>
          <w:lang w:val="en-US" w:eastAsia="zh-CN"/>
        </w:rPr>
      </w:pPr>
      <w:r>
        <w:rPr>
          <w:rFonts w:eastAsia="宋体"/>
          <w:szCs w:val="20"/>
          <w:lang w:eastAsia="zh-CN"/>
        </w:rPr>
        <w:t xml:space="preserve">Case-1: The </w:t>
      </w:r>
      <w:r w:rsidR="00C979B6" w:rsidRPr="00BE4304">
        <w:rPr>
          <w:rFonts w:eastAsia="宋体"/>
          <w:szCs w:val="20"/>
          <w:lang w:eastAsia="zh-CN"/>
        </w:rPr>
        <w:t xml:space="preserve">UE capability </w:t>
      </w:r>
      <w:r>
        <w:rPr>
          <w:rFonts w:eastAsia="宋体"/>
          <w:szCs w:val="20"/>
          <w:lang w:eastAsia="zh-CN"/>
        </w:rPr>
        <w:t xml:space="preserve">is </w:t>
      </w:r>
      <w:r w:rsidR="00C979B6" w:rsidRPr="00BE4304">
        <w:rPr>
          <w:rFonts w:eastAsia="宋体"/>
          <w:szCs w:val="20"/>
          <w:lang w:eastAsia="zh-CN"/>
        </w:rPr>
        <w:t>applied for FR-2 only</w:t>
      </w:r>
      <w:r w:rsidR="00336763">
        <w:rPr>
          <w:rFonts w:eastAsia="宋体"/>
          <w:szCs w:val="20"/>
          <w:lang w:eastAsia="zh-CN"/>
        </w:rPr>
        <w:t>.</w:t>
      </w:r>
    </w:p>
    <w:p w14:paraId="7EFC5218" w14:textId="326E505A" w:rsidR="00C979B6" w:rsidRPr="001D15D0" w:rsidRDefault="00E76784" w:rsidP="001D15D0">
      <w:pPr>
        <w:pStyle w:val="afa"/>
        <w:spacing w:beforeLines="50" w:before="120" w:afterLines="50" w:after="120"/>
        <w:ind w:leftChars="0" w:left="360"/>
        <w:rPr>
          <w:rFonts w:eastAsia="宋体"/>
          <w:szCs w:val="20"/>
          <w:lang w:val="en-US" w:eastAsia="zh-CN"/>
        </w:rPr>
      </w:pPr>
      <w:r w:rsidRPr="001D15D0">
        <w:rPr>
          <w:rFonts w:ascii="Times New Roman" w:eastAsia="宋体" w:hAnsi="Times New Roman"/>
          <w:szCs w:val="20"/>
          <w:lang w:eastAsia="zh-CN"/>
        </w:rPr>
        <w:t>S</w:t>
      </w:r>
      <w:r w:rsidR="00BE4304" w:rsidRPr="001D15D0">
        <w:rPr>
          <w:rFonts w:ascii="Times New Roman" w:eastAsia="宋体" w:hAnsi="Times New Roman"/>
          <w:szCs w:val="20"/>
          <w:lang w:eastAsia="zh-CN"/>
        </w:rPr>
        <w:t xml:space="preserve">ome of </w:t>
      </w:r>
      <w:r w:rsidRPr="001D15D0">
        <w:rPr>
          <w:rFonts w:ascii="Times New Roman" w:eastAsia="宋体" w:hAnsi="Times New Roman"/>
          <w:szCs w:val="20"/>
          <w:lang w:eastAsia="zh-CN"/>
        </w:rPr>
        <w:t xml:space="preserve">the existing </w:t>
      </w:r>
      <w:r w:rsidR="00BE4304" w:rsidRPr="001D15D0">
        <w:rPr>
          <w:rFonts w:ascii="Times New Roman" w:eastAsia="宋体" w:hAnsi="Times New Roman"/>
          <w:szCs w:val="20"/>
          <w:lang w:eastAsia="zh-CN"/>
        </w:rPr>
        <w:t>UE capability</w:t>
      </w:r>
      <w:r w:rsidRPr="001D15D0">
        <w:rPr>
          <w:rFonts w:ascii="Times New Roman" w:eastAsia="宋体" w:hAnsi="Times New Roman"/>
          <w:szCs w:val="20"/>
          <w:lang w:eastAsia="zh-CN"/>
        </w:rPr>
        <w:t xml:space="preserve">, e.g., </w:t>
      </w:r>
      <w:proofErr w:type="spellStart"/>
      <w:r w:rsidRPr="001D15D0">
        <w:rPr>
          <w:rFonts w:ascii="Times New Roman" w:eastAsia="宋体" w:hAnsi="Times New Roman"/>
          <w:szCs w:val="20"/>
          <w:lang w:eastAsia="zh-CN"/>
        </w:rPr>
        <w:t>beamCorrespondence</w:t>
      </w:r>
      <w:proofErr w:type="spellEnd"/>
      <w:r w:rsidRPr="001D15D0">
        <w:rPr>
          <w:rFonts w:ascii="Times New Roman" w:eastAsia="宋体" w:hAnsi="Times New Roman"/>
          <w:szCs w:val="20"/>
          <w:lang w:eastAsia="zh-CN"/>
        </w:rPr>
        <w:t xml:space="preserve"> related </w:t>
      </w:r>
      <w:r w:rsidR="00A948F0" w:rsidRPr="001D15D0">
        <w:rPr>
          <w:rFonts w:ascii="Times New Roman" w:eastAsia="宋体" w:hAnsi="Times New Roman"/>
          <w:szCs w:val="20"/>
          <w:lang w:eastAsia="zh-CN"/>
        </w:rPr>
        <w:t xml:space="preserve">are </w:t>
      </w:r>
      <w:r w:rsidRPr="001D15D0">
        <w:rPr>
          <w:rFonts w:ascii="Times New Roman" w:eastAsia="宋体" w:hAnsi="Times New Roman"/>
          <w:szCs w:val="20"/>
          <w:lang w:eastAsia="zh-CN"/>
        </w:rPr>
        <w:t>only applied for FR2 as listed below. However, to enable the efficient beam-based operation, this feature should be supported to avoid the unnecessary beam training for UL</w:t>
      </w:r>
      <w:r w:rsidR="00D446E3" w:rsidRPr="001D15D0">
        <w:rPr>
          <w:rFonts w:ascii="Times New Roman" w:eastAsia="宋体" w:hAnsi="Times New Roman"/>
          <w:szCs w:val="20"/>
          <w:lang w:eastAsia="zh-CN"/>
        </w:rPr>
        <w:t xml:space="preserve"> (e.g., </w:t>
      </w:r>
      <w:proofErr w:type="spellStart"/>
      <w:r w:rsidR="00D446E3" w:rsidRPr="001D15D0">
        <w:rPr>
          <w:rFonts w:ascii="Times New Roman" w:hAnsi="Times New Roman"/>
          <w:b/>
          <w:i/>
          <w:szCs w:val="20"/>
        </w:rPr>
        <w:t>uplinkBeamManagement</w:t>
      </w:r>
      <w:proofErr w:type="spellEnd"/>
      <w:r w:rsidR="00D446E3" w:rsidRPr="001D15D0">
        <w:rPr>
          <w:rFonts w:ascii="Times New Roman" w:hAnsi="Times New Roman"/>
          <w:b/>
          <w:i/>
          <w:szCs w:val="20"/>
        </w:rPr>
        <w:t xml:space="preserve">, </w:t>
      </w:r>
      <w:r w:rsidR="00D446E3" w:rsidRPr="001D15D0">
        <w:rPr>
          <w:rFonts w:ascii="Times New Roman" w:hAnsi="Times New Roman"/>
          <w:szCs w:val="20"/>
        </w:rPr>
        <w:t xml:space="preserve">If the UE does not set </w:t>
      </w:r>
      <w:proofErr w:type="spellStart"/>
      <w:r w:rsidR="00D446E3" w:rsidRPr="001D15D0">
        <w:rPr>
          <w:rFonts w:ascii="Times New Roman" w:hAnsi="Times New Roman"/>
          <w:i/>
          <w:szCs w:val="20"/>
        </w:rPr>
        <w:t>beamCorrespondenceWithoutUL-BeamSweeping</w:t>
      </w:r>
      <w:proofErr w:type="spellEnd"/>
      <w:r w:rsidR="00D446E3" w:rsidRPr="001D15D0">
        <w:rPr>
          <w:rFonts w:ascii="Times New Roman" w:hAnsi="Times New Roman"/>
          <w:szCs w:val="20"/>
        </w:rPr>
        <w:t xml:space="preserve"> to </w:t>
      </w:r>
      <w:r w:rsidR="00D446E3" w:rsidRPr="001D15D0">
        <w:rPr>
          <w:rFonts w:ascii="Times New Roman" w:hAnsi="Times New Roman"/>
          <w:i/>
          <w:szCs w:val="20"/>
        </w:rPr>
        <w:t>supported</w:t>
      </w:r>
      <w:r w:rsidR="00D446E3" w:rsidRPr="001D15D0">
        <w:rPr>
          <w:rFonts w:ascii="Times New Roman" w:hAnsi="Times New Roman"/>
          <w:szCs w:val="20"/>
        </w:rPr>
        <w:t>, the UE shall report this capability.</w:t>
      </w:r>
      <w:r w:rsidR="00D446E3" w:rsidRPr="001D15D0">
        <w:rPr>
          <w:rFonts w:ascii="Times New Roman" w:eastAsia="宋体" w:hAnsi="Times New Roman"/>
          <w:szCs w:val="20"/>
          <w:lang w:eastAsia="zh-CN"/>
        </w:rPr>
        <w:t>)</w:t>
      </w:r>
      <w:r w:rsidRPr="001D15D0">
        <w:rPr>
          <w:rFonts w:ascii="Times New Roman" w:eastAsia="宋体" w:hAnsi="Times New Roman"/>
          <w:szCs w:val="20"/>
          <w:lang w:eastAsia="zh-CN"/>
        </w:rPr>
        <w:t>, especially when the aerial UE is equipped with directional antenna since the antenna pattern for reception and transmission is always same.</w:t>
      </w:r>
      <w:r w:rsidR="00C979B6" w:rsidRPr="001D15D0">
        <w:rPr>
          <w:rFonts w:ascii="Times New Roman" w:eastAsia="宋体" w:hAnsi="Times New Roman"/>
          <w:szCs w:val="20"/>
          <w:lang w:eastAsia="zh-CN"/>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4304" w:rsidRPr="007D1E1D" w14:paraId="73D9F877" w14:textId="77777777" w:rsidTr="00EE6B8C">
        <w:trPr>
          <w:cantSplit/>
          <w:tblHeader/>
        </w:trPr>
        <w:tc>
          <w:tcPr>
            <w:tcW w:w="6917" w:type="dxa"/>
          </w:tcPr>
          <w:p w14:paraId="1811FF92" w14:textId="77777777" w:rsidR="00BE4304" w:rsidRPr="007D1E1D" w:rsidRDefault="00BE4304" w:rsidP="00EE6B8C">
            <w:pPr>
              <w:pStyle w:val="TAL"/>
              <w:rPr>
                <w:b/>
                <w:i/>
              </w:rPr>
            </w:pPr>
            <w:r w:rsidRPr="007D1E1D">
              <w:rPr>
                <w:b/>
                <w:i/>
              </w:rPr>
              <w:t>beamCorrespondenceCSI-RS-based-r16</w:t>
            </w:r>
          </w:p>
          <w:p w14:paraId="43843132" w14:textId="698F8F76" w:rsidR="00BE4304" w:rsidRPr="007D1E1D" w:rsidRDefault="006A6582" w:rsidP="00EE6B8C">
            <w:pPr>
              <w:pStyle w:val="TAL"/>
              <w:rPr>
                <w:b/>
                <w:i/>
              </w:rPr>
            </w:pPr>
            <w:r w:rsidRPr="00DA5F0B">
              <w:rPr>
                <w:bCs/>
                <w:iCs/>
                <w:highlight w:val="yellow"/>
              </w:rPr>
              <w:t>[Omit]</w:t>
            </w:r>
          </w:p>
        </w:tc>
        <w:tc>
          <w:tcPr>
            <w:tcW w:w="709" w:type="dxa"/>
          </w:tcPr>
          <w:p w14:paraId="4160339D" w14:textId="77777777" w:rsidR="00BE4304" w:rsidRPr="007D1E1D" w:rsidRDefault="00BE4304" w:rsidP="00EE6B8C">
            <w:pPr>
              <w:pStyle w:val="TAL"/>
              <w:jc w:val="center"/>
            </w:pPr>
            <w:r w:rsidRPr="007D1E1D">
              <w:t>Band</w:t>
            </w:r>
          </w:p>
        </w:tc>
        <w:tc>
          <w:tcPr>
            <w:tcW w:w="567" w:type="dxa"/>
          </w:tcPr>
          <w:p w14:paraId="22A8EFD2" w14:textId="77777777" w:rsidR="00BE4304" w:rsidRPr="007D1E1D" w:rsidRDefault="00BE4304" w:rsidP="00EE6B8C">
            <w:pPr>
              <w:pStyle w:val="TAL"/>
              <w:jc w:val="center"/>
            </w:pPr>
            <w:r w:rsidRPr="007D1E1D">
              <w:t>No</w:t>
            </w:r>
          </w:p>
        </w:tc>
        <w:tc>
          <w:tcPr>
            <w:tcW w:w="709" w:type="dxa"/>
          </w:tcPr>
          <w:p w14:paraId="46050057" w14:textId="77777777" w:rsidR="00BE4304" w:rsidRPr="007D1E1D" w:rsidRDefault="00BE4304" w:rsidP="00EE6B8C">
            <w:pPr>
              <w:pStyle w:val="TAL"/>
              <w:jc w:val="center"/>
              <w:rPr>
                <w:rFonts w:eastAsia="等线"/>
              </w:rPr>
            </w:pPr>
            <w:r w:rsidRPr="007D1E1D">
              <w:rPr>
                <w:rFonts w:eastAsia="等线"/>
              </w:rPr>
              <w:t>TDD only</w:t>
            </w:r>
          </w:p>
        </w:tc>
        <w:tc>
          <w:tcPr>
            <w:tcW w:w="728" w:type="dxa"/>
          </w:tcPr>
          <w:p w14:paraId="48EAD429" w14:textId="77777777" w:rsidR="00BE4304" w:rsidRPr="007D1E1D" w:rsidRDefault="00BE4304" w:rsidP="00EE6B8C">
            <w:pPr>
              <w:pStyle w:val="TAL"/>
              <w:jc w:val="center"/>
            </w:pPr>
            <w:r w:rsidRPr="007D1E1D">
              <w:t>FR2 only</w:t>
            </w:r>
          </w:p>
        </w:tc>
      </w:tr>
      <w:tr w:rsidR="00BE4304" w:rsidRPr="007D1E1D" w14:paraId="4A7770F7" w14:textId="77777777" w:rsidTr="00EE6B8C">
        <w:trPr>
          <w:cantSplit/>
          <w:tblHeader/>
        </w:trPr>
        <w:tc>
          <w:tcPr>
            <w:tcW w:w="6917" w:type="dxa"/>
          </w:tcPr>
          <w:p w14:paraId="0C1DE9B1" w14:textId="77777777" w:rsidR="00BE4304" w:rsidRPr="007D1E1D" w:rsidRDefault="00BE4304" w:rsidP="00EE6B8C">
            <w:pPr>
              <w:pStyle w:val="TAL"/>
              <w:rPr>
                <w:b/>
                <w:i/>
              </w:rPr>
            </w:pPr>
            <w:r w:rsidRPr="007D1E1D">
              <w:rPr>
                <w:b/>
                <w:i/>
              </w:rPr>
              <w:t>beamCorrespondenceSSB-based-r16</w:t>
            </w:r>
          </w:p>
          <w:p w14:paraId="02880ED1" w14:textId="0EC4C8E4" w:rsidR="00BE4304" w:rsidRPr="007D1E1D" w:rsidRDefault="006A6582" w:rsidP="00EE6B8C">
            <w:pPr>
              <w:pStyle w:val="TAL"/>
              <w:rPr>
                <w:b/>
                <w:i/>
              </w:rPr>
            </w:pPr>
            <w:r w:rsidRPr="00DA5F0B">
              <w:rPr>
                <w:bCs/>
                <w:iCs/>
                <w:highlight w:val="yellow"/>
              </w:rPr>
              <w:t>[Omit]</w:t>
            </w:r>
          </w:p>
        </w:tc>
        <w:tc>
          <w:tcPr>
            <w:tcW w:w="709" w:type="dxa"/>
          </w:tcPr>
          <w:p w14:paraId="38AD2345" w14:textId="77777777" w:rsidR="00BE4304" w:rsidRPr="007D1E1D" w:rsidRDefault="00BE4304" w:rsidP="00EE6B8C">
            <w:pPr>
              <w:pStyle w:val="TAL"/>
              <w:jc w:val="center"/>
            </w:pPr>
            <w:r w:rsidRPr="007D1E1D">
              <w:t>Band</w:t>
            </w:r>
          </w:p>
        </w:tc>
        <w:tc>
          <w:tcPr>
            <w:tcW w:w="567" w:type="dxa"/>
          </w:tcPr>
          <w:p w14:paraId="652EE283" w14:textId="77777777" w:rsidR="00BE4304" w:rsidRPr="007D1E1D" w:rsidRDefault="00BE4304" w:rsidP="00EE6B8C">
            <w:pPr>
              <w:pStyle w:val="TAL"/>
              <w:jc w:val="center"/>
            </w:pPr>
            <w:r w:rsidRPr="007D1E1D">
              <w:t>No</w:t>
            </w:r>
          </w:p>
        </w:tc>
        <w:tc>
          <w:tcPr>
            <w:tcW w:w="709" w:type="dxa"/>
          </w:tcPr>
          <w:p w14:paraId="52B4A144" w14:textId="77777777" w:rsidR="00BE4304" w:rsidRPr="007D1E1D" w:rsidRDefault="00BE4304" w:rsidP="00EE6B8C">
            <w:pPr>
              <w:pStyle w:val="TAL"/>
              <w:jc w:val="center"/>
              <w:rPr>
                <w:rFonts w:eastAsia="等线"/>
              </w:rPr>
            </w:pPr>
            <w:r w:rsidRPr="007D1E1D">
              <w:rPr>
                <w:rFonts w:eastAsia="等线"/>
              </w:rPr>
              <w:t>TDD only</w:t>
            </w:r>
          </w:p>
        </w:tc>
        <w:tc>
          <w:tcPr>
            <w:tcW w:w="728" w:type="dxa"/>
          </w:tcPr>
          <w:p w14:paraId="769B9A32" w14:textId="77777777" w:rsidR="00BE4304" w:rsidRPr="007D1E1D" w:rsidRDefault="00BE4304" w:rsidP="00EE6B8C">
            <w:pPr>
              <w:pStyle w:val="TAL"/>
              <w:jc w:val="center"/>
            </w:pPr>
            <w:r w:rsidRPr="007D1E1D">
              <w:t>FR2 only</w:t>
            </w:r>
          </w:p>
        </w:tc>
      </w:tr>
      <w:tr w:rsidR="00A948F0" w:rsidRPr="007D1E1D" w14:paraId="2E87F71D" w14:textId="77777777" w:rsidTr="00EE6B8C">
        <w:trPr>
          <w:cantSplit/>
          <w:tblHeader/>
        </w:trPr>
        <w:tc>
          <w:tcPr>
            <w:tcW w:w="6917" w:type="dxa"/>
          </w:tcPr>
          <w:p w14:paraId="7DF1D731" w14:textId="77777777" w:rsidR="00A948F0" w:rsidRPr="007D1E1D" w:rsidRDefault="00A948F0" w:rsidP="00EE6B8C">
            <w:pPr>
              <w:pStyle w:val="TAL"/>
              <w:rPr>
                <w:b/>
                <w:i/>
              </w:rPr>
            </w:pPr>
            <w:proofErr w:type="spellStart"/>
            <w:r w:rsidRPr="007D1E1D">
              <w:rPr>
                <w:b/>
                <w:i/>
              </w:rPr>
              <w:t>beamCorrespondenceWithoutUL-BeamSweeping</w:t>
            </w:r>
            <w:proofErr w:type="spellEnd"/>
          </w:p>
          <w:p w14:paraId="41D97D45" w14:textId="0AC0130B" w:rsidR="00A948F0" w:rsidRPr="007D1E1D" w:rsidRDefault="006A6582" w:rsidP="00EE6B8C">
            <w:pPr>
              <w:pStyle w:val="TAL"/>
            </w:pPr>
            <w:r w:rsidRPr="00DA5F0B">
              <w:rPr>
                <w:bCs/>
                <w:iCs/>
                <w:highlight w:val="yellow"/>
              </w:rPr>
              <w:t>[Omit]</w:t>
            </w:r>
          </w:p>
        </w:tc>
        <w:tc>
          <w:tcPr>
            <w:tcW w:w="709" w:type="dxa"/>
          </w:tcPr>
          <w:p w14:paraId="4FA78D51" w14:textId="77777777" w:rsidR="00A948F0" w:rsidRPr="007D1E1D" w:rsidRDefault="00A948F0" w:rsidP="00EE6B8C">
            <w:pPr>
              <w:pStyle w:val="TAL"/>
              <w:jc w:val="center"/>
            </w:pPr>
            <w:r w:rsidRPr="007D1E1D">
              <w:t>Band</w:t>
            </w:r>
          </w:p>
        </w:tc>
        <w:tc>
          <w:tcPr>
            <w:tcW w:w="567" w:type="dxa"/>
          </w:tcPr>
          <w:p w14:paraId="69E540AD" w14:textId="77777777" w:rsidR="00A948F0" w:rsidRPr="007D1E1D" w:rsidRDefault="00A948F0" w:rsidP="00EE6B8C">
            <w:pPr>
              <w:pStyle w:val="TAL"/>
              <w:jc w:val="center"/>
            </w:pPr>
            <w:r w:rsidRPr="007D1E1D">
              <w:t>Yes</w:t>
            </w:r>
          </w:p>
        </w:tc>
        <w:tc>
          <w:tcPr>
            <w:tcW w:w="709" w:type="dxa"/>
          </w:tcPr>
          <w:p w14:paraId="1AEF2E67" w14:textId="77777777" w:rsidR="00A948F0" w:rsidRPr="007D1E1D" w:rsidRDefault="00A948F0" w:rsidP="00EE6B8C">
            <w:pPr>
              <w:pStyle w:val="TAL"/>
              <w:jc w:val="center"/>
            </w:pPr>
            <w:r w:rsidRPr="007D1E1D">
              <w:rPr>
                <w:rFonts w:eastAsia="等线"/>
              </w:rPr>
              <w:t>N/A</w:t>
            </w:r>
          </w:p>
        </w:tc>
        <w:tc>
          <w:tcPr>
            <w:tcW w:w="728" w:type="dxa"/>
          </w:tcPr>
          <w:p w14:paraId="64D3DB11" w14:textId="77777777" w:rsidR="00A948F0" w:rsidRPr="007D1E1D" w:rsidRDefault="00A948F0" w:rsidP="00EE6B8C">
            <w:pPr>
              <w:pStyle w:val="TAL"/>
              <w:jc w:val="center"/>
            </w:pPr>
            <w:r w:rsidRPr="007D1E1D">
              <w:t>FR2 only</w:t>
            </w:r>
          </w:p>
        </w:tc>
      </w:tr>
    </w:tbl>
    <w:p w14:paraId="3BFA060D" w14:textId="2BB0165A" w:rsidR="00336763" w:rsidRPr="00DD31B8" w:rsidRDefault="00336763" w:rsidP="00336763">
      <w:pPr>
        <w:pStyle w:val="afa"/>
        <w:numPr>
          <w:ilvl w:val="0"/>
          <w:numId w:val="23"/>
        </w:numPr>
        <w:spacing w:beforeLines="50" w:before="120" w:afterLines="50" w:after="120"/>
        <w:ind w:leftChars="0"/>
        <w:rPr>
          <w:rFonts w:eastAsia="宋体"/>
          <w:szCs w:val="20"/>
          <w:lang w:val="en-US" w:eastAsia="zh-CN"/>
        </w:rPr>
      </w:pPr>
      <w:r>
        <w:rPr>
          <w:rFonts w:eastAsia="宋体"/>
          <w:szCs w:val="20"/>
          <w:lang w:eastAsia="zh-CN"/>
        </w:rPr>
        <w:t xml:space="preserve">Case-2: </w:t>
      </w:r>
      <w:r w:rsidR="00CD3128">
        <w:rPr>
          <w:rFonts w:eastAsia="宋体"/>
          <w:szCs w:val="20"/>
          <w:lang w:eastAsia="zh-CN"/>
        </w:rPr>
        <w:t>Number of expected beams for beam training</w:t>
      </w:r>
    </w:p>
    <w:p w14:paraId="6FE4965C" w14:textId="7FEBD776" w:rsidR="00D32EB2" w:rsidRPr="00D32EB2" w:rsidRDefault="00DD31B8" w:rsidP="00D32EB2">
      <w:pPr>
        <w:pStyle w:val="afa"/>
        <w:spacing w:beforeLines="50" w:before="120" w:afterLines="50" w:after="120"/>
        <w:ind w:leftChars="0" w:left="360"/>
        <w:rPr>
          <w:rFonts w:eastAsia="宋体"/>
          <w:szCs w:val="20"/>
          <w:lang w:eastAsia="zh-CN"/>
        </w:rPr>
      </w:pPr>
      <w:r>
        <w:rPr>
          <w:rFonts w:eastAsia="宋体"/>
          <w:szCs w:val="20"/>
          <w:lang w:eastAsia="zh-CN"/>
        </w:rPr>
        <w:lastRenderedPageBreak/>
        <w:t xml:space="preserve">To support the </w:t>
      </w:r>
      <w:r w:rsidR="00D32EB2">
        <w:rPr>
          <w:rFonts w:eastAsia="宋体"/>
          <w:szCs w:val="20"/>
          <w:lang w:eastAsia="zh-CN"/>
        </w:rPr>
        <w:t>beam indication/training, some values related to the number of RS/beams should also be indicated to gNB as UE capability. For example, although in case of directional antenna, we also need to identify whether the beam is fixed or adaptive. If the beam is assumed to be fixed with directional antenna, the benefits will be limited.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3128" w:rsidRPr="007D1E1D" w14:paraId="3E5CCE1C" w14:textId="77777777" w:rsidTr="00EE6B8C">
        <w:trPr>
          <w:cantSplit/>
          <w:tblHeader/>
        </w:trPr>
        <w:tc>
          <w:tcPr>
            <w:tcW w:w="6917" w:type="dxa"/>
          </w:tcPr>
          <w:p w14:paraId="46BF2CF9" w14:textId="77777777" w:rsidR="00CD3128" w:rsidRPr="007D1E1D" w:rsidRDefault="00CD3128" w:rsidP="00EE6B8C">
            <w:pPr>
              <w:pStyle w:val="TAL"/>
              <w:rPr>
                <w:b/>
                <w:i/>
              </w:rPr>
            </w:pPr>
            <w:proofErr w:type="spellStart"/>
            <w:r w:rsidRPr="007D1E1D">
              <w:rPr>
                <w:b/>
                <w:i/>
              </w:rPr>
              <w:t>beamManagementSSB</w:t>
            </w:r>
            <w:proofErr w:type="spellEnd"/>
            <w:r w:rsidRPr="007D1E1D">
              <w:rPr>
                <w:b/>
                <w:i/>
              </w:rPr>
              <w:t>-CSI-RS</w:t>
            </w:r>
          </w:p>
          <w:p w14:paraId="3582BF56" w14:textId="4FBFB022" w:rsidR="00CD3128" w:rsidRPr="00C242AE" w:rsidRDefault="00C242AE" w:rsidP="00C242AE">
            <w:pPr>
              <w:pStyle w:val="TAL"/>
              <w:rPr>
                <w:rFonts w:eastAsia="MS Mincho" w:cs="Arial"/>
                <w:szCs w:val="18"/>
              </w:rPr>
            </w:pPr>
            <w:r w:rsidRPr="00C242AE">
              <w:rPr>
                <w:rFonts w:eastAsia="宋体" w:cs="Arial"/>
                <w:color w:val="000000"/>
                <w:szCs w:val="18"/>
                <w:highlight w:val="yellow"/>
                <w:lang w:eastAsia="zh-CN"/>
              </w:rPr>
              <w:t>[O</w:t>
            </w:r>
            <w:r w:rsidR="00C479C4">
              <w:rPr>
                <w:rFonts w:eastAsia="宋体" w:cs="Arial"/>
                <w:color w:val="000000"/>
                <w:szCs w:val="18"/>
                <w:highlight w:val="yellow"/>
                <w:lang w:eastAsia="zh-CN"/>
              </w:rPr>
              <w:t>mit</w:t>
            </w:r>
            <w:r w:rsidRPr="00C242AE">
              <w:rPr>
                <w:rFonts w:eastAsia="宋体" w:cs="Arial"/>
                <w:color w:val="000000"/>
                <w:szCs w:val="18"/>
                <w:highlight w:val="yellow"/>
                <w:lang w:eastAsia="zh-CN"/>
              </w:rPr>
              <w:t>]</w:t>
            </w:r>
          </w:p>
        </w:tc>
        <w:tc>
          <w:tcPr>
            <w:tcW w:w="709" w:type="dxa"/>
          </w:tcPr>
          <w:p w14:paraId="73F313CA" w14:textId="77777777" w:rsidR="00CD3128" w:rsidRPr="007D1E1D" w:rsidRDefault="00CD3128" w:rsidP="00EE6B8C">
            <w:pPr>
              <w:pStyle w:val="TAL"/>
              <w:jc w:val="center"/>
            </w:pPr>
            <w:r w:rsidRPr="007D1E1D">
              <w:t>Band</w:t>
            </w:r>
          </w:p>
        </w:tc>
        <w:tc>
          <w:tcPr>
            <w:tcW w:w="567" w:type="dxa"/>
          </w:tcPr>
          <w:p w14:paraId="4F4B2C82" w14:textId="77777777" w:rsidR="00CD3128" w:rsidRPr="007D1E1D" w:rsidRDefault="00CD3128" w:rsidP="00EE6B8C">
            <w:pPr>
              <w:pStyle w:val="TAL"/>
              <w:jc w:val="center"/>
            </w:pPr>
            <w:r w:rsidRPr="007D1E1D">
              <w:t>Yes</w:t>
            </w:r>
          </w:p>
        </w:tc>
        <w:tc>
          <w:tcPr>
            <w:tcW w:w="709" w:type="dxa"/>
          </w:tcPr>
          <w:p w14:paraId="11F76872" w14:textId="77777777" w:rsidR="00CD3128" w:rsidRPr="007D1E1D" w:rsidRDefault="00CD3128" w:rsidP="00EE6B8C">
            <w:pPr>
              <w:pStyle w:val="TAL"/>
              <w:jc w:val="center"/>
            </w:pPr>
            <w:r w:rsidRPr="007D1E1D">
              <w:rPr>
                <w:rFonts w:eastAsia="等线"/>
              </w:rPr>
              <w:t>N/A</w:t>
            </w:r>
          </w:p>
        </w:tc>
        <w:tc>
          <w:tcPr>
            <w:tcW w:w="728" w:type="dxa"/>
          </w:tcPr>
          <w:p w14:paraId="5B6EA27F" w14:textId="77777777" w:rsidR="00CD3128" w:rsidRPr="007D1E1D" w:rsidRDefault="00CD3128" w:rsidP="00EE6B8C">
            <w:pPr>
              <w:pStyle w:val="TAL"/>
              <w:jc w:val="center"/>
            </w:pPr>
            <w:r w:rsidRPr="007D1E1D">
              <w:rPr>
                <w:rFonts w:eastAsia="等线"/>
              </w:rPr>
              <w:t>FD</w:t>
            </w:r>
          </w:p>
        </w:tc>
      </w:tr>
    </w:tbl>
    <w:p w14:paraId="24D12DF6" w14:textId="26059A7F" w:rsidR="00E47280" w:rsidRDefault="00603CED" w:rsidP="005D58A4">
      <w:pPr>
        <w:spacing w:beforeLines="50" w:before="120" w:line="240" w:lineRule="auto"/>
        <w:rPr>
          <w:rFonts w:eastAsia="宋体"/>
          <w:i/>
          <w:sz w:val="20"/>
          <w:szCs w:val="20"/>
          <w:lang w:eastAsia="zh-CN"/>
        </w:rPr>
      </w:pPr>
      <w:r>
        <w:rPr>
          <w:rFonts w:eastAsia="宋体" w:hint="eastAsia"/>
          <w:b/>
          <w:bCs/>
          <w:i/>
          <w:sz w:val="20"/>
          <w:szCs w:val="20"/>
          <w:lang w:eastAsia="zh-CN"/>
        </w:rPr>
        <w:t>Proposal 1:</w:t>
      </w:r>
      <w:r>
        <w:rPr>
          <w:rFonts w:eastAsia="宋体" w:hint="eastAsia"/>
          <w:i/>
          <w:sz w:val="20"/>
          <w:szCs w:val="20"/>
          <w:lang w:eastAsia="zh-CN"/>
        </w:rPr>
        <w:t xml:space="preserve"> </w:t>
      </w:r>
      <w:r w:rsidR="00D126E5">
        <w:rPr>
          <w:rFonts w:eastAsia="宋体"/>
          <w:i/>
          <w:sz w:val="20"/>
          <w:szCs w:val="20"/>
          <w:lang w:eastAsia="zh-CN"/>
        </w:rPr>
        <w:t xml:space="preserve">Updates of the existing </w:t>
      </w:r>
      <w:r w:rsidR="00CE50B0">
        <w:rPr>
          <w:rFonts w:eastAsia="宋体"/>
          <w:i/>
          <w:sz w:val="20"/>
          <w:szCs w:val="20"/>
          <w:lang w:eastAsia="zh-CN"/>
        </w:rPr>
        <w:t>beam-related UE capability should be considered for aerial UE in FR1</w:t>
      </w:r>
      <w:r>
        <w:rPr>
          <w:rFonts w:eastAsia="宋体" w:hint="eastAsia"/>
          <w:i/>
          <w:sz w:val="20"/>
          <w:szCs w:val="20"/>
          <w:lang w:eastAsia="zh-CN"/>
        </w:rPr>
        <w:t>.</w:t>
      </w:r>
    </w:p>
    <w:p w14:paraId="5C8F45BA" w14:textId="7F213689" w:rsidR="00CE50B0" w:rsidRDefault="00CE50B0" w:rsidP="00CE50B0">
      <w:pPr>
        <w:spacing w:beforeLines="50" w:before="120" w:line="240" w:lineRule="auto"/>
        <w:rPr>
          <w:rFonts w:eastAsia="宋体"/>
          <w:i/>
          <w:sz w:val="20"/>
          <w:szCs w:val="20"/>
          <w:lang w:eastAsia="zh-CN"/>
        </w:rPr>
      </w:pPr>
      <w:r>
        <w:rPr>
          <w:rFonts w:eastAsia="宋体" w:hint="eastAsia"/>
          <w:b/>
          <w:bCs/>
          <w:i/>
          <w:sz w:val="20"/>
          <w:szCs w:val="20"/>
          <w:lang w:eastAsia="zh-CN"/>
        </w:rPr>
        <w:t xml:space="preserve">Proposal </w:t>
      </w:r>
      <w:r>
        <w:rPr>
          <w:rFonts w:eastAsia="宋体"/>
          <w:b/>
          <w:bCs/>
          <w:i/>
          <w:sz w:val="20"/>
          <w:szCs w:val="20"/>
          <w:lang w:eastAsia="zh-CN"/>
        </w:rPr>
        <w:t>2</w:t>
      </w:r>
      <w:r>
        <w:rPr>
          <w:rFonts w:eastAsia="宋体" w:hint="eastAsia"/>
          <w:b/>
          <w:bCs/>
          <w:i/>
          <w:sz w:val="20"/>
          <w:szCs w:val="20"/>
          <w:lang w:eastAsia="zh-CN"/>
        </w:rPr>
        <w:t>:</w:t>
      </w:r>
      <w:r>
        <w:rPr>
          <w:rFonts w:eastAsia="宋体" w:hint="eastAsia"/>
          <w:i/>
          <w:sz w:val="20"/>
          <w:szCs w:val="20"/>
          <w:lang w:eastAsia="zh-CN"/>
        </w:rPr>
        <w:t xml:space="preserve"> </w:t>
      </w:r>
      <w:r>
        <w:rPr>
          <w:rFonts w:eastAsia="宋体"/>
          <w:i/>
          <w:sz w:val="20"/>
          <w:szCs w:val="20"/>
          <w:lang w:eastAsia="zh-CN"/>
        </w:rPr>
        <w:t xml:space="preserve">For directional antenna, the number of </w:t>
      </w:r>
      <w:r w:rsidR="007807B9">
        <w:rPr>
          <w:rFonts w:eastAsia="宋体"/>
          <w:i/>
          <w:sz w:val="20"/>
          <w:szCs w:val="20"/>
          <w:lang w:eastAsia="zh-CN"/>
        </w:rPr>
        <w:t xml:space="preserve">supported </w:t>
      </w:r>
      <w:r>
        <w:rPr>
          <w:rFonts w:eastAsia="宋体"/>
          <w:i/>
          <w:sz w:val="20"/>
          <w:szCs w:val="20"/>
          <w:lang w:eastAsia="zh-CN"/>
        </w:rPr>
        <w:t>beams should also be defined to indicate the ‘fixed’ or “adaptive” feature.</w:t>
      </w:r>
    </w:p>
    <w:p w14:paraId="568F9F60" w14:textId="7918B7DE" w:rsidR="007C3DDA" w:rsidRDefault="007C3DDA" w:rsidP="007C3DD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Discussion on the updates of UE capability</w:t>
      </w:r>
    </w:p>
    <w:p w14:paraId="61A0F49B" w14:textId="49C92292" w:rsidR="009D3139" w:rsidRPr="002839E6" w:rsidRDefault="00436766" w:rsidP="002839E6">
      <w:pPr>
        <w:spacing w:beforeLines="50" w:before="120" w:line="240" w:lineRule="auto"/>
        <w:rPr>
          <w:rFonts w:eastAsia="宋体"/>
          <w:sz w:val="20"/>
          <w:szCs w:val="20"/>
          <w:lang w:eastAsia="zh-CN"/>
        </w:rPr>
      </w:pPr>
      <w:r>
        <w:rPr>
          <w:rFonts w:eastAsia="宋体"/>
          <w:sz w:val="20"/>
          <w:szCs w:val="20"/>
        </w:rPr>
        <w:t xml:space="preserve">For the aerial UE, the state of operation will be changed dynamically, e.g., rising or landing, hovering or flying. Considering the deployment of BS, the </w:t>
      </w:r>
      <w:r>
        <w:rPr>
          <w:rFonts w:eastAsia="宋体" w:hint="eastAsia"/>
          <w:sz w:val="20"/>
          <w:szCs w:val="20"/>
          <w:lang w:eastAsia="zh-CN"/>
        </w:rPr>
        <w:t>experienced</w:t>
      </w:r>
      <w:r>
        <w:rPr>
          <w:rFonts w:eastAsia="宋体"/>
          <w:sz w:val="20"/>
          <w:szCs w:val="20"/>
          <w:lang w:eastAsia="zh-CN"/>
        </w:rPr>
        <w:t xml:space="preserve"> channel conditions/coverage will also be different. To match the channel condition, the UE capability defined for beam, e.g., number of beams</w:t>
      </w:r>
      <w:r w:rsidR="002839E6">
        <w:rPr>
          <w:rFonts w:eastAsia="宋体"/>
          <w:sz w:val="20"/>
          <w:szCs w:val="20"/>
          <w:lang w:eastAsia="zh-CN"/>
        </w:rPr>
        <w:t xml:space="preserve"> or whether to support the beam or not</w:t>
      </w:r>
      <w:r>
        <w:rPr>
          <w:rFonts w:eastAsia="宋体"/>
          <w:sz w:val="20"/>
          <w:szCs w:val="20"/>
          <w:lang w:eastAsia="zh-CN"/>
        </w:rPr>
        <w:t>, may need to be updated. For example, for the aerial UE</w:t>
      </w:r>
      <w:r w:rsidR="00520DAD">
        <w:rPr>
          <w:rFonts w:eastAsia="宋体"/>
          <w:sz w:val="20"/>
          <w:szCs w:val="20"/>
          <w:lang w:eastAsia="zh-CN"/>
        </w:rPr>
        <w:t>, based on the defined channel model</w:t>
      </w:r>
      <w:r w:rsidR="002839E6">
        <w:rPr>
          <w:rFonts w:eastAsia="宋体"/>
          <w:sz w:val="20"/>
          <w:szCs w:val="20"/>
        </w:rPr>
        <w:t xml:space="preserve"> shown in </w:t>
      </w:r>
      <w:r w:rsidR="002839E6">
        <w:rPr>
          <w:rFonts w:eastAsia="宋体"/>
          <w:sz w:val="20"/>
          <w:szCs w:val="20"/>
        </w:rPr>
        <w:fldChar w:fldCharType="begin"/>
      </w:r>
      <w:r w:rsidR="002839E6">
        <w:rPr>
          <w:rFonts w:eastAsia="宋体"/>
          <w:sz w:val="20"/>
          <w:szCs w:val="20"/>
        </w:rPr>
        <w:instrText xml:space="preserve"> REF _Ref115114737 \r \h </w:instrText>
      </w:r>
      <w:r w:rsidR="002839E6">
        <w:rPr>
          <w:rFonts w:eastAsia="宋体"/>
          <w:sz w:val="20"/>
          <w:szCs w:val="20"/>
        </w:rPr>
      </w:r>
      <w:r w:rsidR="002839E6">
        <w:rPr>
          <w:rFonts w:eastAsia="宋体"/>
          <w:sz w:val="20"/>
          <w:szCs w:val="20"/>
        </w:rPr>
        <w:fldChar w:fldCharType="separate"/>
      </w:r>
      <w:r w:rsidR="002839E6">
        <w:rPr>
          <w:rFonts w:eastAsia="宋体"/>
          <w:sz w:val="20"/>
          <w:szCs w:val="20"/>
        </w:rPr>
        <w:t>[3]</w:t>
      </w:r>
      <w:r w:rsidR="002839E6">
        <w:rPr>
          <w:rFonts w:eastAsia="宋体"/>
          <w:sz w:val="20"/>
          <w:szCs w:val="20"/>
        </w:rPr>
        <w:fldChar w:fldCharType="end"/>
      </w:r>
      <w:r w:rsidR="00520DAD">
        <w:rPr>
          <w:rFonts w:eastAsia="宋体"/>
          <w:sz w:val="20"/>
          <w:szCs w:val="20"/>
        </w:rPr>
        <w:t xml:space="preserve">, it can be found that same channel condition is expected for the UE with height below 22.5m in </w:t>
      </w:r>
      <w:proofErr w:type="spellStart"/>
      <w:r w:rsidR="00520DAD">
        <w:rPr>
          <w:rFonts w:eastAsia="宋体"/>
          <w:sz w:val="20"/>
          <w:szCs w:val="20"/>
        </w:rPr>
        <w:t>UM</w:t>
      </w:r>
      <w:r w:rsidR="004D213E">
        <w:rPr>
          <w:rFonts w:eastAsia="宋体"/>
          <w:sz w:val="20"/>
          <w:szCs w:val="20"/>
        </w:rPr>
        <w:t>a</w:t>
      </w:r>
      <w:proofErr w:type="spellEnd"/>
      <w:r w:rsidR="00520DAD">
        <w:rPr>
          <w:rFonts w:eastAsia="宋体"/>
          <w:sz w:val="20"/>
          <w:szCs w:val="20"/>
        </w:rPr>
        <w:t xml:space="preserve"> and </w:t>
      </w:r>
      <w:proofErr w:type="spellStart"/>
      <w:r w:rsidR="00520DAD">
        <w:rPr>
          <w:rFonts w:eastAsia="宋体"/>
          <w:sz w:val="20"/>
          <w:szCs w:val="20"/>
        </w:rPr>
        <w:t>UM</w:t>
      </w:r>
      <w:r w:rsidR="004D213E">
        <w:rPr>
          <w:rFonts w:eastAsia="宋体"/>
          <w:sz w:val="20"/>
          <w:szCs w:val="20"/>
        </w:rPr>
        <w:t>i</w:t>
      </w:r>
      <w:proofErr w:type="spellEnd"/>
      <w:r w:rsidR="00D773E9">
        <w:rPr>
          <w:rFonts w:eastAsia="宋体"/>
          <w:sz w:val="20"/>
          <w:szCs w:val="20"/>
        </w:rPr>
        <w:t xml:space="preserve"> case.</w:t>
      </w:r>
      <w:r w:rsidR="009D3139">
        <w:rPr>
          <w:rFonts w:eastAsia="宋体"/>
          <w:sz w:val="20"/>
          <w:szCs w:val="20"/>
        </w:rPr>
        <w:t xml:space="preserve"> In this case, to avoid the unnecessary complexity for scheduling and avoid RS overhead, the height-dependent capability for aerial UE can be considered. </w:t>
      </w:r>
      <w:r w:rsidR="009D3139">
        <w:rPr>
          <w:rFonts w:eastAsia="宋体" w:hint="eastAsia"/>
          <w:sz w:val="20"/>
          <w:szCs w:val="20"/>
          <w:lang w:eastAsia="zh-CN"/>
        </w:rPr>
        <w:t>T</w:t>
      </w:r>
      <w:r w:rsidR="009D3139">
        <w:rPr>
          <w:rFonts w:eastAsia="宋体"/>
          <w:sz w:val="20"/>
          <w:szCs w:val="20"/>
          <w:lang w:eastAsia="zh-CN"/>
        </w:rPr>
        <w:t>o enable this feature, mechanism for UE capability updates can be considered.</w:t>
      </w:r>
    </w:p>
    <w:p w14:paraId="6BB27349" w14:textId="4939FC2F" w:rsidR="009D3139" w:rsidRDefault="009D3139" w:rsidP="009D3139">
      <w:pPr>
        <w:spacing w:beforeLines="50" w:before="120" w:line="240" w:lineRule="auto"/>
        <w:rPr>
          <w:rFonts w:eastAsia="宋体"/>
          <w:i/>
          <w:sz w:val="20"/>
          <w:szCs w:val="20"/>
          <w:lang w:eastAsia="zh-CN"/>
        </w:rPr>
      </w:pPr>
      <w:r>
        <w:rPr>
          <w:rFonts w:eastAsia="宋体" w:hint="eastAsia"/>
          <w:b/>
          <w:bCs/>
          <w:i/>
          <w:sz w:val="20"/>
          <w:szCs w:val="20"/>
          <w:lang w:eastAsia="zh-CN"/>
        </w:rPr>
        <w:t xml:space="preserve">Proposal </w:t>
      </w:r>
      <w:r>
        <w:rPr>
          <w:rFonts w:eastAsia="宋体"/>
          <w:b/>
          <w:bCs/>
          <w:i/>
          <w:sz w:val="20"/>
          <w:szCs w:val="20"/>
          <w:lang w:eastAsia="zh-CN"/>
        </w:rPr>
        <w:t>3:</w:t>
      </w:r>
      <w:r>
        <w:rPr>
          <w:rFonts w:eastAsia="宋体" w:hint="eastAsia"/>
          <w:i/>
          <w:sz w:val="20"/>
          <w:szCs w:val="20"/>
          <w:lang w:eastAsia="zh-CN"/>
        </w:rPr>
        <w:t xml:space="preserve"> </w:t>
      </w:r>
      <w:r>
        <w:rPr>
          <w:rFonts w:eastAsia="宋体"/>
          <w:i/>
          <w:sz w:val="20"/>
          <w:szCs w:val="20"/>
          <w:lang w:eastAsia="zh-CN"/>
        </w:rPr>
        <w:t xml:space="preserve">For aerial UE, the </w:t>
      </w:r>
      <w:r w:rsidR="00EA2636">
        <w:rPr>
          <w:rFonts w:eastAsia="宋体"/>
          <w:i/>
          <w:sz w:val="20"/>
          <w:szCs w:val="20"/>
          <w:lang w:eastAsia="zh-CN"/>
        </w:rPr>
        <w:t xml:space="preserve">beam related </w:t>
      </w:r>
      <w:r>
        <w:rPr>
          <w:rFonts w:eastAsia="宋体"/>
          <w:i/>
          <w:sz w:val="20"/>
          <w:szCs w:val="20"/>
          <w:lang w:eastAsia="zh-CN"/>
        </w:rPr>
        <w:t xml:space="preserve">capability </w:t>
      </w:r>
      <w:r w:rsidR="00EA2636">
        <w:rPr>
          <w:rFonts w:eastAsia="宋体"/>
          <w:i/>
          <w:sz w:val="20"/>
          <w:szCs w:val="20"/>
          <w:lang w:eastAsia="zh-CN"/>
        </w:rPr>
        <w:t>can be defined and updated in</w:t>
      </w:r>
      <w:r>
        <w:rPr>
          <w:rFonts w:eastAsia="宋体"/>
          <w:i/>
          <w:sz w:val="20"/>
          <w:szCs w:val="20"/>
          <w:lang w:eastAsia="zh-CN"/>
        </w:rPr>
        <w:t xml:space="preserve"> </w:t>
      </w:r>
      <w:r w:rsidR="00EA2636">
        <w:rPr>
          <w:rFonts w:eastAsia="宋体"/>
          <w:i/>
          <w:sz w:val="20"/>
          <w:szCs w:val="20"/>
          <w:lang w:eastAsia="zh-CN"/>
        </w:rPr>
        <w:t>height-dependent way</w:t>
      </w:r>
      <w:r>
        <w:rPr>
          <w:rFonts w:eastAsia="宋体"/>
          <w:i/>
          <w:sz w:val="20"/>
          <w:szCs w:val="20"/>
          <w:lang w:eastAsia="zh-CN"/>
        </w:rPr>
        <w:t>.</w:t>
      </w:r>
    </w:p>
    <w:bookmarkEnd w:id="3"/>
    <w:p w14:paraId="5E233850" w14:textId="77777777" w:rsidR="00E47280" w:rsidRDefault="00603CE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Conclusion</w:t>
      </w:r>
    </w:p>
    <w:p w14:paraId="08344A7B" w14:textId="4356053D" w:rsidR="00E47280" w:rsidRDefault="00603CED" w:rsidP="00D82EF1">
      <w:pPr>
        <w:spacing w:after="0" w:line="240" w:lineRule="auto"/>
        <w:rPr>
          <w:sz w:val="20"/>
          <w:szCs w:val="20"/>
          <w:lang w:eastAsia="zh-CN"/>
        </w:rPr>
      </w:pPr>
      <w:r>
        <w:rPr>
          <w:sz w:val="20"/>
          <w:szCs w:val="20"/>
          <w:lang w:eastAsia="zh-CN"/>
        </w:rPr>
        <w:t xml:space="preserve">In this contribution, </w:t>
      </w:r>
      <w:r w:rsidR="00C9665C">
        <w:rPr>
          <w:sz w:val="20"/>
          <w:szCs w:val="20"/>
          <w:lang w:eastAsia="zh-CN"/>
        </w:rPr>
        <w:t>the detailed views on UE capability for UAV beamforming are elaborated with following observation and proposals.</w:t>
      </w:r>
    </w:p>
    <w:p w14:paraId="12B97554" w14:textId="77777777" w:rsidR="00BA0177" w:rsidRDefault="00BA0177" w:rsidP="00BA0177">
      <w:pPr>
        <w:spacing w:beforeLines="50" w:before="120" w:afterLines="50" w:after="120" w:line="240" w:lineRule="auto"/>
        <w:rPr>
          <w:rFonts w:eastAsia="宋体"/>
          <w:i/>
          <w:sz w:val="20"/>
          <w:szCs w:val="20"/>
          <w:lang w:eastAsia="zh-CN"/>
        </w:rPr>
      </w:pPr>
      <w:r>
        <w:rPr>
          <w:rFonts w:eastAsia="宋体"/>
          <w:b/>
          <w:bCs/>
          <w:i/>
          <w:sz w:val="20"/>
          <w:szCs w:val="20"/>
          <w:lang w:eastAsia="zh-CN"/>
        </w:rPr>
        <w:t>Observation</w:t>
      </w:r>
      <w:r>
        <w:rPr>
          <w:rFonts w:eastAsia="宋体" w:hint="eastAsia"/>
          <w:b/>
          <w:bCs/>
          <w:i/>
          <w:sz w:val="20"/>
          <w:szCs w:val="20"/>
          <w:lang w:eastAsia="zh-CN"/>
        </w:rPr>
        <w:t xml:space="preserve"> 1:</w:t>
      </w:r>
      <w:r>
        <w:rPr>
          <w:rFonts w:eastAsia="宋体" w:hint="eastAsia"/>
          <w:i/>
          <w:sz w:val="20"/>
          <w:szCs w:val="20"/>
          <w:lang w:eastAsia="zh-CN"/>
        </w:rPr>
        <w:t xml:space="preserve"> </w:t>
      </w:r>
      <w:r>
        <w:rPr>
          <w:rFonts w:eastAsia="宋体"/>
          <w:i/>
          <w:sz w:val="20"/>
          <w:szCs w:val="20"/>
          <w:lang w:eastAsia="zh-CN"/>
        </w:rPr>
        <w:t>The enhancement to enable the beamforming operation at UE side is beneficial for the cellular-based UAV.</w:t>
      </w:r>
    </w:p>
    <w:p w14:paraId="73EE1A64" w14:textId="77777777" w:rsidR="00D126E5" w:rsidRDefault="00D126E5" w:rsidP="00D126E5">
      <w:pPr>
        <w:spacing w:beforeLines="50" w:before="120" w:line="240" w:lineRule="auto"/>
        <w:rPr>
          <w:rFonts w:eastAsia="宋体"/>
          <w:i/>
          <w:sz w:val="20"/>
          <w:szCs w:val="20"/>
          <w:lang w:eastAsia="zh-CN"/>
        </w:rPr>
      </w:pPr>
      <w:r>
        <w:rPr>
          <w:rFonts w:eastAsia="宋体" w:hint="eastAsia"/>
          <w:b/>
          <w:bCs/>
          <w:i/>
          <w:sz w:val="20"/>
          <w:szCs w:val="20"/>
          <w:lang w:eastAsia="zh-CN"/>
        </w:rPr>
        <w:t>Proposal 1:</w:t>
      </w:r>
      <w:r>
        <w:rPr>
          <w:rFonts w:eastAsia="宋体" w:hint="eastAsia"/>
          <w:i/>
          <w:sz w:val="20"/>
          <w:szCs w:val="20"/>
          <w:lang w:eastAsia="zh-CN"/>
        </w:rPr>
        <w:t xml:space="preserve"> </w:t>
      </w:r>
      <w:r>
        <w:rPr>
          <w:rFonts w:eastAsia="宋体"/>
          <w:i/>
          <w:sz w:val="20"/>
          <w:szCs w:val="20"/>
          <w:lang w:eastAsia="zh-CN"/>
        </w:rPr>
        <w:t>Updates of the existing beam-related UE capability should be considered for aerial UE in FR1</w:t>
      </w:r>
      <w:r>
        <w:rPr>
          <w:rFonts w:eastAsia="宋体" w:hint="eastAsia"/>
          <w:i/>
          <w:sz w:val="20"/>
          <w:szCs w:val="20"/>
          <w:lang w:eastAsia="zh-CN"/>
        </w:rPr>
        <w:t>.</w:t>
      </w:r>
    </w:p>
    <w:p w14:paraId="442C6694" w14:textId="77777777" w:rsidR="00BA0177" w:rsidRDefault="00BA0177" w:rsidP="00BA0177">
      <w:pPr>
        <w:spacing w:beforeLines="50" w:before="120" w:line="240" w:lineRule="auto"/>
        <w:rPr>
          <w:rFonts w:eastAsia="宋体"/>
          <w:i/>
          <w:sz w:val="20"/>
          <w:szCs w:val="20"/>
          <w:lang w:eastAsia="zh-CN"/>
        </w:rPr>
      </w:pPr>
      <w:r>
        <w:rPr>
          <w:rFonts w:eastAsia="宋体" w:hint="eastAsia"/>
          <w:b/>
          <w:bCs/>
          <w:i/>
          <w:sz w:val="20"/>
          <w:szCs w:val="20"/>
          <w:lang w:eastAsia="zh-CN"/>
        </w:rPr>
        <w:t xml:space="preserve">Proposal </w:t>
      </w:r>
      <w:r>
        <w:rPr>
          <w:rFonts w:eastAsia="宋体"/>
          <w:b/>
          <w:bCs/>
          <w:i/>
          <w:sz w:val="20"/>
          <w:szCs w:val="20"/>
          <w:lang w:eastAsia="zh-CN"/>
        </w:rPr>
        <w:t>2</w:t>
      </w:r>
      <w:r>
        <w:rPr>
          <w:rFonts w:eastAsia="宋体" w:hint="eastAsia"/>
          <w:b/>
          <w:bCs/>
          <w:i/>
          <w:sz w:val="20"/>
          <w:szCs w:val="20"/>
          <w:lang w:eastAsia="zh-CN"/>
        </w:rPr>
        <w:t>:</w:t>
      </w:r>
      <w:r>
        <w:rPr>
          <w:rFonts w:eastAsia="宋体" w:hint="eastAsia"/>
          <w:i/>
          <w:sz w:val="20"/>
          <w:szCs w:val="20"/>
          <w:lang w:eastAsia="zh-CN"/>
        </w:rPr>
        <w:t xml:space="preserve"> </w:t>
      </w:r>
      <w:r>
        <w:rPr>
          <w:rFonts w:eastAsia="宋体"/>
          <w:i/>
          <w:sz w:val="20"/>
          <w:szCs w:val="20"/>
          <w:lang w:eastAsia="zh-CN"/>
        </w:rPr>
        <w:t>For directional antenna, the number of supported beams should also be defined to indicate the ‘fixed’ or “adaptive” feature.</w:t>
      </w:r>
    </w:p>
    <w:p w14:paraId="57613270" w14:textId="77777777" w:rsidR="00EA2636" w:rsidRDefault="00EA2636" w:rsidP="00EA2636">
      <w:pPr>
        <w:spacing w:beforeLines="50" w:before="120" w:line="240" w:lineRule="auto"/>
        <w:rPr>
          <w:rFonts w:eastAsia="宋体"/>
          <w:i/>
          <w:sz w:val="20"/>
          <w:szCs w:val="20"/>
          <w:lang w:eastAsia="zh-CN"/>
        </w:rPr>
      </w:pPr>
      <w:r>
        <w:rPr>
          <w:rFonts w:eastAsia="宋体" w:hint="eastAsia"/>
          <w:b/>
          <w:bCs/>
          <w:i/>
          <w:sz w:val="20"/>
          <w:szCs w:val="20"/>
          <w:lang w:eastAsia="zh-CN"/>
        </w:rPr>
        <w:t xml:space="preserve">Proposal </w:t>
      </w:r>
      <w:r>
        <w:rPr>
          <w:rFonts w:eastAsia="宋体"/>
          <w:b/>
          <w:bCs/>
          <w:i/>
          <w:sz w:val="20"/>
          <w:szCs w:val="20"/>
          <w:lang w:eastAsia="zh-CN"/>
        </w:rPr>
        <w:t>3:</w:t>
      </w:r>
      <w:r>
        <w:rPr>
          <w:rFonts w:eastAsia="宋体" w:hint="eastAsia"/>
          <w:i/>
          <w:sz w:val="20"/>
          <w:szCs w:val="20"/>
          <w:lang w:eastAsia="zh-CN"/>
        </w:rPr>
        <w:t xml:space="preserve"> </w:t>
      </w:r>
      <w:r>
        <w:rPr>
          <w:rFonts w:eastAsia="宋体"/>
          <w:i/>
          <w:sz w:val="20"/>
          <w:szCs w:val="20"/>
          <w:lang w:eastAsia="zh-CN"/>
        </w:rPr>
        <w:t>For aerial UE, the beam related capability can be defined and updated in height-dependent way.</w:t>
      </w:r>
    </w:p>
    <w:p w14:paraId="5128250C" w14:textId="77777777" w:rsidR="00E47280" w:rsidRDefault="00603CED">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b/>
          <w:bCs/>
          <w:sz w:val="28"/>
          <w:szCs w:val="30"/>
        </w:rPr>
      </w:pPr>
      <w:r>
        <w:rPr>
          <w:rFonts w:eastAsia="黑体"/>
          <w:b/>
          <w:bCs/>
          <w:sz w:val="28"/>
          <w:szCs w:val="30"/>
        </w:rPr>
        <w:t>Reference</w:t>
      </w:r>
    </w:p>
    <w:p w14:paraId="05AA8812" w14:textId="77777777" w:rsidR="00ED3D85" w:rsidRDefault="00ED3D85" w:rsidP="00ED3D85">
      <w:pPr>
        <w:pStyle w:val="12"/>
        <w:numPr>
          <w:ilvl w:val="0"/>
          <w:numId w:val="20"/>
        </w:numPr>
        <w:spacing w:after="0"/>
        <w:ind w:firstLineChars="0"/>
        <w:jc w:val="left"/>
        <w:rPr>
          <w:sz w:val="20"/>
          <w:szCs w:val="20"/>
          <w:lang w:eastAsia="zh-CN"/>
        </w:rPr>
      </w:pPr>
      <w:bookmarkStart w:id="5" w:name="_Ref115113166"/>
      <w:r>
        <w:rPr>
          <w:rFonts w:hint="eastAsia"/>
          <w:sz w:val="20"/>
          <w:szCs w:val="20"/>
          <w:lang w:eastAsia="zh-CN"/>
        </w:rPr>
        <w:t>RP-2</w:t>
      </w:r>
      <w:r>
        <w:rPr>
          <w:sz w:val="20"/>
          <w:szCs w:val="20"/>
          <w:lang w:eastAsia="zh-CN"/>
        </w:rPr>
        <w:t>13469 Summary for RAN Rel-18 package</w:t>
      </w:r>
      <w:r>
        <w:rPr>
          <w:rFonts w:hint="eastAsia"/>
          <w:sz w:val="20"/>
          <w:szCs w:val="20"/>
          <w:lang w:eastAsia="zh-CN"/>
        </w:rPr>
        <w:t>, RAN#9</w:t>
      </w:r>
      <w:r>
        <w:rPr>
          <w:sz w:val="20"/>
          <w:szCs w:val="20"/>
          <w:lang w:eastAsia="zh-CN"/>
        </w:rPr>
        <w:t>4-e</w:t>
      </w:r>
      <w:bookmarkEnd w:id="5"/>
    </w:p>
    <w:bookmarkStart w:id="6" w:name="_Ref115113383"/>
    <w:p w14:paraId="3A2C9EC2" w14:textId="77777777" w:rsidR="00027BE9" w:rsidRPr="00027BE9" w:rsidRDefault="00F86682" w:rsidP="00027BE9">
      <w:pPr>
        <w:pStyle w:val="12"/>
        <w:numPr>
          <w:ilvl w:val="0"/>
          <w:numId w:val="20"/>
        </w:numPr>
        <w:spacing w:after="0"/>
        <w:ind w:firstLineChars="0"/>
        <w:jc w:val="left"/>
        <w:rPr>
          <w:sz w:val="20"/>
          <w:szCs w:val="20"/>
          <w:lang w:eastAsia="zh-CN"/>
        </w:rPr>
      </w:pPr>
      <w:r w:rsidRPr="00F86682">
        <w:rPr>
          <w:sz w:val="20"/>
          <w:szCs w:val="20"/>
          <w:lang w:eastAsia="zh-CN"/>
        </w:rPr>
        <w:fldChar w:fldCharType="begin"/>
      </w:r>
      <w:r w:rsidRPr="00F86682">
        <w:rPr>
          <w:sz w:val="20"/>
          <w:szCs w:val="20"/>
          <w:lang w:eastAsia="zh-CN"/>
        </w:rPr>
        <w:instrText xml:space="preserve"> HYPERLINK "https://www.3gpp.org/ftp/TSG_RAN/TSG_RAN/TSGR_94e/Docs/RP-213600.zip" </w:instrText>
      </w:r>
      <w:r w:rsidRPr="00F86682">
        <w:rPr>
          <w:sz w:val="20"/>
          <w:szCs w:val="20"/>
          <w:lang w:eastAsia="zh-CN"/>
        </w:rPr>
        <w:fldChar w:fldCharType="separate"/>
      </w:r>
      <w:r w:rsidRPr="00F86682">
        <w:rPr>
          <w:sz w:val="20"/>
          <w:szCs w:val="20"/>
          <w:lang w:eastAsia="zh-CN"/>
        </w:rPr>
        <w:t>RP-213600</w:t>
      </w:r>
      <w:r w:rsidRPr="00F86682">
        <w:rPr>
          <w:sz w:val="20"/>
          <w:szCs w:val="20"/>
          <w:lang w:eastAsia="zh-CN"/>
        </w:rPr>
        <w:fldChar w:fldCharType="end"/>
      </w:r>
      <w:r>
        <w:rPr>
          <w:sz w:val="20"/>
          <w:szCs w:val="20"/>
          <w:lang w:eastAsia="zh-CN"/>
        </w:rPr>
        <w:t xml:space="preserve"> </w:t>
      </w:r>
      <w:r w:rsidRPr="00F86682">
        <w:rPr>
          <w:sz w:val="20"/>
          <w:szCs w:val="20"/>
          <w:lang w:eastAsia="zh-CN"/>
        </w:rPr>
        <w:t>WID on NR support for UAV</w:t>
      </w:r>
      <w:bookmarkStart w:id="7" w:name="_Ref115114737"/>
      <w:bookmarkEnd w:id="6"/>
    </w:p>
    <w:p w14:paraId="31A88BAF" w14:textId="5CD35EAD" w:rsidR="00262B1D" w:rsidRPr="00027BE9" w:rsidRDefault="0026685F" w:rsidP="00027BE9">
      <w:pPr>
        <w:pStyle w:val="12"/>
        <w:numPr>
          <w:ilvl w:val="0"/>
          <w:numId w:val="20"/>
        </w:numPr>
        <w:spacing w:after="0"/>
        <w:ind w:firstLineChars="0"/>
        <w:jc w:val="left"/>
        <w:rPr>
          <w:sz w:val="20"/>
          <w:szCs w:val="20"/>
          <w:lang w:eastAsia="zh-CN"/>
        </w:rPr>
      </w:pPr>
      <w:r w:rsidRPr="00027BE9">
        <w:rPr>
          <w:sz w:val="20"/>
          <w:szCs w:val="20"/>
          <w:lang w:eastAsia="zh-CN"/>
        </w:rPr>
        <w:t>TR</w:t>
      </w:r>
      <w:r w:rsidR="00E24EEE" w:rsidRPr="00027BE9">
        <w:rPr>
          <w:sz w:val="20"/>
          <w:szCs w:val="20"/>
          <w:lang w:eastAsia="zh-CN"/>
        </w:rPr>
        <w:t xml:space="preserve"> </w:t>
      </w:r>
      <w:r w:rsidRPr="00027BE9">
        <w:rPr>
          <w:sz w:val="20"/>
          <w:szCs w:val="20"/>
          <w:lang w:eastAsia="zh-CN"/>
        </w:rPr>
        <w:t>36.777 Study on Enhanced LTE Support for Aerial Vehicles (Release 15)</w:t>
      </w:r>
      <w:bookmarkEnd w:id="7"/>
    </w:p>
    <w:sectPr w:rsidR="00262B1D" w:rsidRPr="00027BE9">
      <w:footerReference w:type="default" r:id="rId9"/>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DAEAD" w14:textId="77777777" w:rsidR="007A1792" w:rsidRDefault="007A1792">
      <w:pPr>
        <w:spacing w:line="240" w:lineRule="auto"/>
      </w:pPr>
      <w:r>
        <w:separator/>
      </w:r>
    </w:p>
  </w:endnote>
  <w:endnote w:type="continuationSeparator" w:id="0">
    <w:p w14:paraId="395AFDFB" w14:textId="77777777" w:rsidR="007A1792" w:rsidRDefault="007A17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Qualcomm Office">
    <w:altName w:val="Segoe Print"/>
    <w:charset w:val="00"/>
    <w:family w:val="swiss"/>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9BD44" w14:textId="77777777" w:rsidR="00E47280" w:rsidRDefault="00E47280">
    <w:pPr>
      <w:pStyle w:val="ac"/>
      <w:jc w:val="center"/>
    </w:pPr>
  </w:p>
  <w:p w14:paraId="783EC5BF" w14:textId="77777777" w:rsidR="00E47280" w:rsidRDefault="00E4728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DB669" w14:textId="77777777" w:rsidR="007A1792" w:rsidRDefault="007A1792">
      <w:pPr>
        <w:spacing w:after="0"/>
      </w:pPr>
      <w:r>
        <w:separator/>
      </w:r>
    </w:p>
  </w:footnote>
  <w:footnote w:type="continuationSeparator" w:id="0">
    <w:p w14:paraId="72DF0C63" w14:textId="77777777" w:rsidR="007A1792" w:rsidRDefault="007A179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D33643"/>
    <w:multiLevelType w:val="multilevel"/>
    <w:tmpl w:val="91D33643"/>
    <w:lvl w:ilvl="0">
      <w:start w:val="1"/>
      <w:numFmt w:val="lowerLetter"/>
      <w:lvlText w:val="%1."/>
      <w:lvlJc w:val="left"/>
      <w:pPr>
        <w:tabs>
          <w:tab w:val="left" w:pos="420"/>
        </w:tabs>
        <w:ind w:left="845" w:hanging="425"/>
      </w:pPr>
      <w:rPr>
        <w:rFonts w:hint="default"/>
      </w:rPr>
    </w:lvl>
    <w:lvl w:ilvl="1">
      <w:start w:val="1"/>
      <w:numFmt w:val="lowerLetter"/>
      <w:lvlText w:val="%2)"/>
      <w:lvlJc w:val="left"/>
      <w:pPr>
        <w:tabs>
          <w:tab w:val="left" w:pos="840"/>
        </w:tabs>
        <w:ind w:left="1260" w:hanging="420"/>
      </w:pPr>
      <w:rPr>
        <w:rFonts w:hint="default"/>
      </w:rPr>
    </w:lvl>
    <w:lvl w:ilvl="2">
      <w:start w:val="1"/>
      <w:numFmt w:val="lowerRoman"/>
      <w:lvlText w:val="%3."/>
      <w:lvlJc w:val="left"/>
      <w:pPr>
        <w:tabs>
          <w:tab w:val="left" w:pos="1260"/>
        </w:tabs>
        <w:ind w:left="1680" w:hanging="420"/>
      </w:pPr>
      <w:rPr>
        <w:rFonts w:hint="default"/>
      </w:rPr>
    </w:lvl>
    <w:lvl w:ilvl="3">
      <w:start w:val="1"/>
      <w:numFmt w:val="decimal"/>
      <w:lvlText w:val="%4."/>
      <w:lvlJc w:val="left"/>
      <w:pPr>
        <w:tabs>
          <w:tab w:val="left" w:pos="1680"/>
        </w:tabs>
        <w:ind w:left="2100" w:hanging="420"/>
      </w:pPr>
      <w:rPr>
        <w:rFonts w:hint="default"/>
      </w:rPr>
    </w:lvl>
    <w:lvl w:ilvl="4">
      <w:start w:val="1"/>
      <w:numFmt w:val="lowerLetter"/>
      <w:lvlText w:val="%5)"/>
      <w:lvlJc w:val="left"/>
      <w:pPr>
        <w:tabs>
          <w:tab w:val="left" w:pos="2100"/>
        </w:tabs>
        <w:ind w:left="2520" w:hanging="420"/>
      </w:pPr>
      <w:rPr>
        <w:rFonts w:hint="default"/>
      </w:rPr>
    </w:lvl>
    <w:lvl w:ilvl="5">
      <w:start w:val="1"/>
      <w:numFmt w:val="lowerRoman"/>
      <w:lvlText w:val="%6."/>
      <w:lvlJc w:val="left"/>
      <w:pPr>
        <w:tabs>
          <w:tab w:val="left" w:pos="2520"/>
        </w:tabs>
        <w:ind w:left="2940" w:hanging="420"/>
      </w:pPr>
      <w:rPr>
        <w:rFonts w:hint="default"/>
      </w:rPr>
    </w:lvl>
    <w:lvl w:ilvl="6">
      <w:start w:val="1"/>
      <w:numFmt w:val="decimal"/>
      <w:lvlText w:val="%7."/>
      <w:lvlJc w:val="left"/>
      <w:pPr>
        <w:tabs>
          <w:tab w:val="left" w:pos="2940"/>
        </w:tabs>
        <w:ind w:left="3360" w:hanging="420"/>
      </w:pPr>
      <w:rPr>
        <w:rFonts w:hint="default"/>
      </w:rPr>
    </w:lvl>
    <w:lvl w:ilvl="7">
      <w:start w:val="1"/>
      <w:numFmt w:val="lowerLetter"/>
      <w:lvlText w:val="%8)"/>
      <w:lvlJc w:val="left"/>
      <w:pPr>
        <w:tabs>
          <w:tab w:val="left" w:pos="3360"/>
        </w:tabs>
        <w:ind w:left="3780" w:hanging="420"/>
      </w:pPr>
      <w:rPr>
        <w:rFonts w:hint="default"/>
      </w:rPr>
    </w:lvl>
    <w:lvl w:ilvl="8">
      <w:start w:val="1"/>
      <w:numFmt w:val="lowerRoman"/>
      <w:lvlText w:val="%9."/>
      <w:lvlJc w:val="left"/>
      <w:pPr>
        <w:tabs>
          <w:tab w:val="left" w:pos="3780"/>
        </w:tabs>
        <w:ind w:left="4200" w:hanging="420"/>
      </w:pPr>
      <w:rPr>
        <w:rFonts w:hint="default"/>
      </w:rPr>
    </w:lvl>
  </w:abstractNum>
  <w:abstractNum w:abstractNumId="1" w15:restartNumberingAfterBreak="0">
    <w:nsid w:val="9E58B0BD"/>
    <w:multiLevelType w:val="singleLevel"/>
    <w:tmpl w:val="9E58B0BD"/>
    <w:lvl w:ilvl="0">
      <w:start w:val="1"/>
      <w:numFmt w:val="bullet"/>
      <w:lvlText w:val=""/>
      <w:lvlJc w:val="left"/>
      <w:pPr>
        <w:ind w:left="420" w:hanging="420"/>
      </w:pPr>
      <w:rPr>
        <w:rFonts w:ascii="Wingdings" w:hAnsi="Wingdings" w:hint="default"/>
        <w:sz w:val="10"/>
        <w:szCs w:val="10"/>
      </w:rPr>
    </w:lvl>
  </w:abstractNum>
  <w:abstractNum w:abstractNumId="2" w15:restartNumberingAfterBreak="0">
    <w:nsid w:val="A59C6980"/>
    <w:multiLevelType w:val="multilevel"/>
    <w:tmpl w:val="A59C69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1C5D5B4B"/>
    <w:multiLevelType w:val="hybridMultilevel"/>
    <w:tmpl w:val="18FCB95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8B5342"/>
    <w:multiLevelType w:val="multilevel"/>
    <w:tmpl w:val="1E8B5342"/>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B661BF"/>
    <w:multiLevelType w:val="singleLevel"/>
    <w:tmpl w:val="34B661BF"/>
    <w:lvl w:ilvl="0">
      <w:start w:val="1"/>
      <w:numFmt w:val="bullet"/>
      <w:lvlText w:val=""/>
      <w:lvlJc w:val="left"/>
      <w:pPr>
        <w:ind w:left="420" w:hanging="420"/>
      </w:pPr>
      <w:rPr>
        <w:rFonts w:ascii="Wingdings" w:hAnsi="Wingdings" w:hint="default"/>
      </w:rPr>
    </w:lvl>
  </w:abstractNum>
  <w:abstractNum w:abstractNumId="10"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2644A0D"/>
    <w:multiLevelType w:val="multilevel"/>
    <w:tmpl w:val="42644A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8E66BE8"/>
    <w:multiLevelType w:val="hybridMultilevel"/>
    <w:tmpl w:val="04BE4A9E"/>
    <w:lvl w:ilvl="0" w:tplc="7D70F70B">
      <w:start w:val="1"/>
      <w:numFmt w:val="bullet"/>
      <w:lvlText w:val="‐"/>
      <w:lvlJc w:val="left"/>
      <w:pPr>
        <w:ind w:left="420" w:hanging="420"/>
      </w:pPr>
      <w:rPr>
        <w:rFonts w:ascii="仿宋" w:eastAsia="仿宋" w:hAnsi="仿宋" w:cs="仿宋"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613A02"/>
    <w:multiLevelType w:val="multilevel"/>
    <w:tmpl w:val="4A613A02"/>
    <w:lvl w:ilvl="0">
      <w:start w:val="1"/>
      <w:numFmt w:val="bullet"/>
      <w:lvlText w:val="‐"/>
      <w:lvlJc w:val="left"/>
      <w:pPr>
        <w:ind w:left="840" w:hanging="420"/>
      </w:pPr>
      <w:rPr>
        <w:rFonts w:ascii="仿宋" w:eastAsia="仿宋" w:hAnsi="仿宋" w:cs="仿宋"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9D33052"/>
    <w:multiLevelType w:val="hybridMultilevel"/>
    <w:tmpl w:val="29F04F36"/>
    <w:lvl w:ilvl="0" w:tplc="1D56A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70F70B"/>
    <w:multiLevelType w:val="singleLevel"/>
    <w:tmpl w:val="7D70F70B"/>
    <w:lvl w:ilvl="0">
      <w:start w:val="1"/>
      <w:numFmt w:val="bullet"/>
      <w:lvlText w:val="‐"/>
      <w:lvlJc w:val="left"/>
      <w:pPr>
        <w:ind w:left="420" w:hanging="420"/>
      </w:pPr>
      <w:rPr>
        <w:rFonts w:ascii="仿宋" w:eastAsia="仿宋" w:hAnsi="仿宋" w:cs="仿宋" w:hint="default"/>
      </w:rPr>
    </w:lvl>
  </w:abstractNum>
  <w:num w:numId="1">
    <w:abstractNumId w:val="3"/>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10"/>
  </w:num>
  <w:num w:numId="10">
    <w:abstractNumId w:val="9"/>
  </w:num>
  <w:num w:numId="11">
    <w:abstractNumId w:val="13"/>
  </w:num>
  <w:num w:numId="12">
    <w:abstractNumId w:val="1"/>
  </w:num>
  <w:num w:numId="13">
    <w:abstractNumId w:val="0"/>
  </w:num>
  <w:num w:numId="14">
    <w:abstractNumId w:val="7"/>
  </w:num>
  <w:num w:numId="15">
    <w:abstractNumId w:val="15"/>
  </w:num>
  <w:num w:numId="16">
    <w:abstractNumId w:val="6"/>
  </w:num>
  <w:num w:numId="17">
    <w:abstractNumId w:val="2"/>
  </w:num>
  <w:num w:numId="18">
    <w:abstractNumId w:val="18"/>
  </w:num>
  <w:num w:numId="19">
    <w:abstractNumId w:val="16"/>
  </w:num>
  <w:num w:numId="20">
    <w:abstractNumId w:val="8"/>
  </w:num>
  <w:num w:numId="21">
    <w:abstractNumId w:val="14"/>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FAFD9DAF"/>
    <w:rsid w:val="FFEF6DBE"/>
    <w:rsid w:val="FFFA96FB"/>
    <w:rsid w:val="000002C5"/>
    <w:rsid w:val="00000748"/>
    <w:rsid w:val="000023B2"/>
    <w:rsid w:val="00003128"/>
    <w:rsid w:val="0000355A"/>
    <w:rsid w:val="000035F9"/>
    <w:rsid w:val="00004CCE"/>
    <w:rsid w:val="00005604"/>
    <w:rsid w:val="000060D0"/>
    <w:rsid w:val="00006960"/>
    <w:rsid w:val="00006BFE"/>
    <w:rsid w:val="00007156"/>
    <w:rsid w:val="00007A13"/>
    <w:rsid w:val="00007C88"/>
    <w:rsid w:val="00007ECA"/>
    <w:rsid w:val="00010F94"/>
    <w:rsid w:val="00011599"/>
    <w:rsid w:val="000119E4"/>
    <w:rsid w:val="00012B41"/>
    <w:rsid w:val="00012B53"/>
    <w:rsid w:val="000130BA"/>
    <w:rsid w:val="00013907"/>
    <w:rsid w:val="000148D9"/>
    <w:rsid w:val="00014C37"/>
    <w:rsid w:val="00014D38"/>
    <w:rsid w:val="00016C3E"/>
    <w:rsid w:val="00016E26"/>
    <w:rsid w:val="0001707B"/>
    <w:rsid w:val="00017968"/>
    <w:rsid w:val="00017C51"/>
    <w:rsid w:val="00017D31"/>
    <w:rsid w:val="00020134"/>
    <w:rsid w:val="000204A9"/>
    <w:rsid w:val="000209DC"/>
    <w:rsid w:val="00020B0E"/>
    <w:rsid w:val="00020C1D"/>
    <w:rsid w:val="00021E7B"/>
    <w:rsid w:val="000222C1"/>
    <w:rsid w:val="00022327"/>
    <w:rsid w:val="0002278A"/>
    <w:rsid w:val="00022C03"/>
    <w:rsid w:val="00023249"/>
    <w:rsid w:val="000248F7"/>
    <w:rsid w:val="000254CD"/>
    <w:rsid w:val="00025525"/>
    <w:rsid w:val="0002578D"/>
    <w:rsid w:val="0002586D"/>
    <w:rsid w:val="00025CC6"/>
    <w:rsid w:val="00026EC5"/>
    <w:rsid w:val="00027452"/>
    <w:rsid w:val="00027BE9"/>
    <w:rsid w:val="00027C08"/>
    <w:rsid w:val="00027C39"/>
    <w:rsid w:val="00027C82"/>
    <w:rsid w:val="00027E68"/>
    <w:rsid w:val="000306B6"/>
    <w:rsid w:val="000309F6"/>
    <w:rsid w:val="00030A22"/>
    <w:rsid w:val="00032967"/>
    <w:rsid w:val="000330CB"/>
    <w:rsid w:val="00033CCE"/>
    <w:rsid w:val="00034235"/>
    <w:rsid w:val="00034AE4"/>
    <w:rsid w:val="000350EF"/>
    <w:rsid w:val="0003666C"/>
    <w:rsid w:val="0003674B"/>
    <w:rsid w:val="00036B34"/>
    <w:rsid w:val="00036ED2"/>
    <w:rsid w:val="00036FE7"/>
    <w:rsid w:val="00037782"/>
    <w:rsid w:val="000404F9"/>
    <w:rsid w:val="000410CA"/>
    <w:rsid w:val="0004139B"/>
    <w:rsid w:val="00041657"/>
    <w:rsid w:val="00042012"/>
    <w:rsid w:val="00042B81"/>
    <w:rsid w:val="00042C03"/>
    <w:rsid w:val="00042FFC"/>
    <w:rsid w:val="00043AFC"/>
    <w:rsid w:val="00043E34"/>
    <w:rsid w:val="0004415F"/>
    <w:rsid w:val="00044B48"/>
    <w:rsid w:val="00045986"/>
    <w:rsid w:val="00045B8B"/>
    <w:rsid w:val="00046F16"/>
    <w:rsid w:val="00047A18"/>
    <w:rsid w:val="00047B62"/>
    <w:rsid w:val="00047D59"/>
    <w:rsid w:val="00047FF1"/>
    <w:rsid w:val="00050A5B"/>
    <w:rsid w:val="00050BC2"/>
    <w:rsid w:val="00051665"/>
    <w:rsid w:val="000519FA"/>
    <w:rsid w:val="000525A0"/>
    <w:rsid w:val="0005271D"/>
    <w:rsid w:val="00054468"/>
    <w:rsid w:val="000545FD"/>
    <w:rsid w:val="0005480C"/>
    <w:rsid w:val="000549D5"/>
    <w:rsid w:val="00054EB4"/>
    <w:rsid w:val="00055671"/>
    <w:rsid w:val="000557E6"/>
    <w:rsid w:val="00055C01"/>
    <w:rsid w:val="00056294"/>
    <w:rsid w:val="0005695A"/>
    <w:rsid w:val="00056979"/>
    <w:rsid w:val="00056AE9"/>
    <w:rsid w:val="0005720A"/>
    <w:rsid w:val="00057799"/>
    <w:rsid w:val="00057B61"/>
    <w:rsid w:val="00057BAC"/>
    <w:rsid w:val="00057C8B"/>
    <w:rsid w:val="00057E68"/>
    <w:rsid w:val="00060D74"/>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54AE"/>
    <w:rsid w:val="0006592E"/>
    <w:rsid w:val="00067821"/>
    <w:rsid w:val="00067BC8"/>
    <w:rsid w:val="00070333"/>
    <w:rsid w:val="00071632"/>
    <w:rsid w:val="00071B66"/>
    <w:rsid w:val="00072A13"/>
    <w:rsid w:val="00072D26"/>
    <w:rsid w:val="000732C4"/>
    <w:rsid w:val="00073D7D"/>
    <w:rsid w:val="00074273"/>
    <w:rsid w:val="0007433D"/>
    <w:rsid w:val="000746F1"/>
    <w:rsid w:val="00074772"/>
    <w:rsid w:val="00075A38"/>
    <w:rsid w:val="00075BA9"/>
    <w:rsid w:val="00076B0B"/>
    <w:rsid w:val="00076C62"/>
    <w:rsid w:val="00080069"/>
    <w:rsid w:val="000805BE"/>
    <w:rsid w:val="000808B5"/>
    <w:rsid w:val="00080A19"/>
    <w:rsid w:val="00080B3C"/>
    <w:rsid w:val="00080DEE"/>
    <w:rsid w:val="00081E94"/>
    <w:rsid w:val="000823B6"/>
    <w:rsid w:val="000827E8"/>
    <w:rsid w:val="00082A14"/>
    <w:rsid w:val="00082A2F"/>
    <w:rsid w:val="000835A6"/>
    <w:rsid w:val="000835B5"/>
    <w:rsid w:val="000836E2"/>
    <w:rsid w:val="00083838"/>
    <w:rsid w:val="00084204"/>
    <w:rsid w:val="000845E7"/>
    <w:rsid w:val="000852A4"/>
    <w:rsid w:val="00085A0E"/>
    <w:rsid w:val="00085AB5"/>
    <w:rsid w:val="00085B81"/>
    <w:rsid w:val="0008640E"/>
    <w:rsid w:val="000869BF"/>
    <w:rsid w:val="000872DE"/>
    <w:rsid w:val="0008741C"/>
    <w:rsid w:val="0009000A"/>
    <w:rsid w:val="0009032C"/>
    <w:rsid w:val="0009043C"/>
    <w:rsid w:val="00090CF6"/>
    <w:rsid w:val="00090D92"/>
    <w:rsid w:val="00090F51"/>
    <w:rsid w:val="00091C07"/>
    <w:rsid w:val="00092E97"/>
    <w:rsid w:val="00093441"/>
    <w:rsid w:val="00093ABD"/>
    <w:rsid w:val="00094199"/>
    <w:rsid w:val="00094B78"/>
    <w:rsid w:val="00094F0A"/>
    <w:rsid w:val="0009524D"/>
    <w:rsid w:val="000954CF"/>
    <w:rsid w:val="00095E1D"/>
    <w:rsid w:val="00096321"/>
    <w:rsid w:val="000971F4"/>
    <w:rsid w:val="000973EC"/>
    <w:rsid w:val="000975AE"/>
    <w:rsid w:val="00097647"/>
    <w:rsid w:val="00097DB9"/>
    <w:rsid w:val="000A08A3"/>
    <w:rsid w:val="000A0EA7"/>
    <w:rsid w:val="000A122B"/>
    <w:rsid w:val="000A14E8"/>
    <w:rsid w:val="000A1AE1"/>
    <w:rsid w:val="000A2065"/>
    <w:rsid w:val="000A24C7"/>
    <w:rsid w:val="000A2FE5"/>
    <w:rsid w:val="000A311A"/>
    <w:rsid w:val="000A33A5"/>
    <w:rsid w:val="000A3DA7"/>
    <w:rsid w:val="000A4533"/>
    <w:rsid w:val="000A4C17"/>
    <w:rsid w:val="000A4D4F"/>
    <w:rsid w:val="000A56FE"/>
    <w:rsid w:val="000A5905"/>
    <w:rsid w:val="000A5A3E"/>
    <w:rsid w:val="000A5CBF"/>
    <w:rsid w:val="000A74EE"/>
    <w:rsid w:val="000A7CC5"/>
    <w:rsid w:val="000B0820"/>
    <w:rsid w:val="000B0831"/>
    <w:rsid w:val="000B0FC5"/>
    <w:rsid w:val="000B100E"/>
    <w:rsid w:val="000B1A89"/>
    <w:rsid w:val="000B2993"/>
    <w:rsid w:val="000B2B6D"/>
    <w:rsid w:val="000B2E13"/>
    <w:rsid w:val="000B4ECA"/>
    <w:rsid w:val="000B50F2"/>
    <w:rsid w:val="000B57F1"/>
    <w:rsid w:val="000B5ADB"/>
    <w:rsid w:val="000B5B5C"/>
    <w:rsid w:val="000B7237"/>
    <w:rsid w:val="000C05B1"/>
    <w:rsid w:val="000C0F03"/>
    <w:rsid w:val="000C1F38"/>
    <w:rsid w:val="000C2342"/>
    <w:rsid w:val="000C2A54"/>
    <w:rsid w:val="000C358D"/>
    <w:rsid w:val="000C3598"/>
    <w:rsid w:val="000C3792"/>
    <w:rsid w:val="000C41F8"/>
    <w:rsid w:val="000C4811"/>
    <w:rsid w:val="000C4D12"/>
    <w:rsid w:val="000C5345"/>
    <w:rsid w:val="000C5BE2"/>
    <w:rsid w:val="000C5E30"/>
    <w:rsid w:val="000C603A"/>
    <w:rsid w:val="000C63B7"/>
    <w:rsid w:val="000C7447"/>
    <w:rsid w:val="000C76B7"/>
    <w:rsid w:val="000C790A"/>
    <w:rsid w:val="000C7B64"/>
    <w:rsid w:val="000D01FE"/>
    <w:rsid w:val="000D026A"/>
    <w:rsid w:val="000D0D93"/>
    <w:rsid w:val="000D0F1C"/>
    <w:rsid w:val="000D1D65"/>
    <w:rsid w:val="000D1DE6"/>
    <w:rsid w:val="000D1E1F"/>
    <w:rsid w:val="000D239D"/>
    <w:rsid w:val="000D287C"/>
    <w:rsid w:val="000D3B41"/>
    <w:rsid w:val="000D3CBF"/>
    <w:rsid w:val="000D403A"/>
    <w:rsid w:val="000D43E5"/>
    <w:rsid w:val="000D4732"/>
    <w:rsid w:val="000D48DC"/>
    <w:rsid w:val="000D4AD9"/>
    <w:rsid w:val="000D643A"/>
    <w:rsid w:val="000D697E"/>
    <w:rsid w:val="000D6BFE"/>
    <w:rsid w:val="000D7F36"/>
    <w:rsid w:val="000E00F0"/>
    <w:rsid w:val="000E0666"/>
    <w:rsid w:val="000E0D7C"/>
    <w:rsid w:val="000E0DD0"/>
    <w:rsid w:val="000E150E"/>
    <w:rsid w:val="000E1E2D"/>
    <w:rsid w:val="000E20D5"/>
    <w:rsid w:val="000E22CD"/>
    <w:rsid w:val="000E2466"/>
    <w:rsid w:val="000E2AE5"/>
    <w:rsid w:val="000E2EFD"/>
    <w:rsid w:val="000E3300"/>
    <w:rsid w:val="000E3351"/>
    <w:rsid w:val="000E391E"/>
    <w:rsid w:val="000E3CEC"/>
    <w:rsid w:val="000E4646"/>
    <w:rsid w:val="000E46EB"/>
    <w:rsid w:val="000E5C41"/>
    <w:rsid w:val="000E6009"/>
    <w:rsid w:val="000E6BB4"/>
    <w:rsid w:val="000E77CC"/>
    <w:rsid w:val="000E79B1"/>
    <w:rsid w:val="000E7C02"/>
    <w:rsid w:val="000E7DDD"/>
    <w:rsid w:val="000E7E6A"/>
    <w:rsid w:val="000E7F24"/>
    <w:rsid w:val="000F015B"/>
    <w:rsid w:val="000F01EF"/>
    <w:rsid w:val="000F05B2"/>
    <w:rsid w:val="000F07C0"/>
    <w:rsid w:val="000F0C87"/>
    <w:rsid w:val="000F1F07"/>
    <w:rsid w:val="000F29D9"/>
    <w:rsid w:val="000F2A07"/>
    <w:rsid w:val="000F2D8F"/>
    <w:rsid w:val="000F2F47"/>
    <w:rsid w:val="000F32FA"/>
    <w:rsid w:val="000F453E"/>
    <w:rsid w:val="000F4C53"/>
    <w:rsid w:val="000F5575"/>
    <w:rsid w:val="000F60A3"/>
    <w:rsid w:val="000F62A4"/>
    <w:rsid w:val="000F64BD"/>
    <w:rsid w:val="000F7AC6"/>
    <w:rsid w:val="000F7FC1"/>
    <w:rsid w:val="001005D2"/>
    <w:rsid w:val="00101E28"/>
    <w:rsid w:val="001028C2"/>
    <w:rsid w:val="0010314C"/>
    <w:rsid w:val="00103493"/>
    <w:rsid w:val="00103910"/>
    <w:rsid w:val="00103CF3"/>
    <w:rsid w:val="00103FE5"/>
    <w:rsid w:val="001043C5"/>
    <w:rsid w:val="00105AFE"/>
    <w:rsid w:val="00105C9E"/>
    <w:rsid w:val="00106155"/>
    <w:rsid w:val="0010616A"/>
    <w:rsid w:val="00107064"/>
    <w:rsid w:val="00110759"/>
    <w:rsid w:val="001108B2"/>
    <w:rsid w:val="00110E0E"/>
    <w:rsid w:val="00111148"/>
    <w:rsid w:val="00111964"/>
    <w:rsid w:val="00112289"/>
    <w:rsid w:val="001122B8"/>
    <w:rsid w:val="001129F8"/>
    <w:rsid w:val="00113364"/>
    <w:rsid w:val="00114944"/>
    <w:rsid w:val="00114A86"/>
    <w:rsid w:val="00114F60"/>
    <w:rsid w:val="0011620D"/>
    <w:rsid w:val="00116438"/>
    <w:rsid w:val="0011656F"/>
    <w:rsid w:val="00116606"/>
    <w:rsid w:val="00116872"/>
    <w:rsid w:val="00116B6E"/>
    <w:rsid w:val="00116CA1"/>
    <w:rsid w:val="00116F84"/>
    <w:rsid w:val="001175C0"/>
    <w:rsid w:val="00117C14"/>
    <w:rsid w:val="00117F90"/>
    <w:rsid w:val="001201DE"/>
    <w:rsid w:val="00120438"/>
    <w:rsid w:val="00120589"/>
    <w:rsid w:val="00120ADB"/>
    <w:rsid w:val="00120AF2"/>
    <w:rsid w:val="00120D2C"/>
    <w:rsid w:val="00120D94"/>
    <w:rsid w:val="00120FEB"/>
    <w:rsid w:val="001218CC"/>
    <w:rsid w:val="00122ADB"/>
    <w:rsid w:val="00122EA7"/>
    <w:rsid w:val="00123A4A"/>
    <w:rsid w:val="001242BC"/>
    <w:rsid w:val="00124508"/>
    <w:rsid w:val="001245AE"/>
    <w:rsid w:val="0012542E"/>
    <w:rsid w:val="001256E4"/>
    <w:rsid w:val="0012576C"/>
    <w:rsid w:val="00125CA0"/>
    <w:rsid w:val="00126276"/>
    <w:rsid w:val="00126CF8"/>
    <w:rsid w:val="00126D78"/>
    <w:rsid w:val="0012703F"/>
    <w:rsid w:val="0012710E"/>
    <w:rsid w:val="001272A4"/>
    <w:rsid w:val="00127DA1"/>
    <w:rsid w:val="001327C6"/>
    <w:rsid w:val="0013288C"/>
    <w:rsid w:val="00132E99"/>
    <w:rsid w:val="001330E2"/>
    <w:rsid w:val="001333C4"/>
    <w:rsid w:val="00134448"/>
    <w:rsid w:val="00134487"/>
    <w:rsid w:val="00134877"/>
    <w:rsid w:val="0013524A"/>
    <w:rsid w:val="001368EB"/>
    <w:rsid w:val="00136FF9"/>
    <w:rsid w:val="00137140"/>
    <w:rsid w:val="00137FE6"/>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E3"/>
    <w:rsid w:val="00146081"/>
    <w:rsid w:val="0014665C"/>
    <w:rsid w:val="00147069"/>
    <w:rsid w:val="0014715F"/>
    <w:rsid w:val="00147201"/>
    <w:rsid w:val="00147D27"/>
    <w:rsid w:val="00150048"/>
    <w:rsid w:val="00150804"/>
    <w:rsid w:val="00150B6B"/>
    <w:rsid w:val="0015166E"/>
    <w:rsid w:val="00151B4B"/>
    <w:rsid w:val="001520FE"/>
    <w:rsid w:val="0015213A"/>
    <w:rsid w:val="001524B1"/>
    <w:rsid w:val="00152951"/>
    <w:rsid w:val="00152F03"/>
    <w:rsid w:val="001534A9"/>
    <w:rsid w:val="001538EE"/>
    <w:rsid w:val="00154607"/>
    <w:rsid w:val="00154877"/>
    <w:rsid w:val="00154FD8"/>
    <w:rsid w:val="00155141"/>
    <w:rsid w:val="001554CC"/>
    <w:rsid w:val="001557C1"/>
    <w:rsid w:val="00155853"/>
    <w:rsid w:val="001564BA"/>
    <w:rsid w:val="00156FA3"/>
    <w:rsid w:val="00157DB2"/>
    <w:rsid w:val="0016065B"/>
    <w:rsid w:val="00160717"/>
    <w:rsid w:val="00160ECE"/>
    <w:rsid w:val="001619F2"/>
    <w:rsid w:val="00161B7D"/>
    <w:rsid w:val="00162679"/>
    <w:rsid w:val="0016275B"/>
    <w:rsid w:val="001643B6"/>
    <w:rsid w:val="001645C2"/>
    <w:rsid w:val="00165070"/>
    <w:rsid w:val="00166CA6"/>
    <w:rsid w:val="001674E6"/>
    <w:rsid w:val="00167B86"/>
    <w:rsid w:val="00170442"/>
    <w:rsid w:val="001712ED"/>
    <w:rsid w:val="00171AE9"/>
    <w:rsid w:val="00171DDF"/>
    <w:rsid w:val="00172A27"/>
    <w:rsid w:val="0017642E"/>
    <w:rsid w:val="00177293"/>
    <w:rsid w:val="00177566"/>
    <w:rsid w:val="00180121"/>
    <w:rsid w:val="00180CC6"/>
    <w:rsid w:val="001812E3"/>
    <w:rsid w:val="00182DC9"/>
    <w:rsid w:val="00183472"/>
    <w:rsid w:val="00183CC4"/>
    <w:rsid w:val="001840DF"/>
    <w:rsid w:val="00184579"/>
    <w:rsid w:val="0018472F"/>
    <w:rsid w:val="0018512E"/>
    <w:rsid w:val="001863E6"/>
    <w:rsid w:val="00186F0E"/>
    <w:rsid w:val="00186FA2"/>
    <w:rsid w:val="001875C5"/>
    <w:rsid w:val="00187690"/>
    <w:rsid w:val="001879E6"/>
    <w:rsid w:val="00187C6F"/>
    <w:rsid w:val="00187FF6"/>
    <w:rsid w:val="00190FE5"/>
    <w:rsid w:val="001913C0"/>
    <w:rsid w:val="00191DCF"/>
    <w:rsid w:val="00192222"/>
    <w:rsid w:val="00192935"/>
    <w:rsid w:val="00192D20"/>
    <w:rsid w:val="00192D34"/>
    <w:rsid w:val="00192EA0"/>
    <w:rsid w:val="00192FAB"/>
    <w:rsid w:val="00193810"/>
    <w:rsid w:val="00193A8E"/>
    <w:rsid w:val="001942DF"/>
    <w:rsid w:val="001953A7"/>
    <w:rsid w:val="00195F25"/>
    <w:rsid w:val="001963AC"/>
    <w:rsid w:val="00196706"/>
    <w:rsid w:val="001974EB"/>
    <w:rsid w:val="00197A91"/>
    <w:rsid w:val="00197E0B"/>
    <w:rsid w:val="001A0045"/>
    <w:rsid w:val="001A0109"/>
    <w:rsid w:val="001A0C2D"/>
    <w:rsid w:val="001A0F58"/>
    <w:rsid w:val="001A1CDA"/>
    <w:rsid w:val="001A1D6C"/>
    <w:rsid w:val="001A28F0"/>
    <w:rsid w:val="001A2D6A"/>
    <w:rsid w:val="001A374F"/>
    <w:rsid w:val="001A3FBD"/>
    <w:rsid w:val="001A4BC4"/>
    <w:rsid w:val="001A5D61"/>
    <w:rsid w:val="001A62A8"/>
    <w:rsid w:val="001A67C3"/>
    <w:rsid w:val="001A6D9F"/>
    <w:rsid w:val="001A765F"/>
    <w:rsid w:val="001B15D0"/>
    <w:rsid w:val="001B1807"/>
    <w:rsid w:val="001B20D7"/>
    <w:rsid w:val="001B25DD"/>
    <w:rsid w:val="001B287D"/>
    <w:rsid w:val="001B2A70"/>
    <w:rsid w:val="001B2C43"/>
    <w:rsid w:val="001B30BA"/>
    <w:rsid w:val="001B391C"/>
    <w:rsid w:val="001B394C"/>
    <w:rsid w:val="001B3B84"/>
    <w:rsid w:val="001B3F85"/>
    <w:rsid w:val="001B495D"/>
    <w:rsid w:val="001B4C8C"/>
    <w:rsid w:val="001B51FB"/>
    <w:rsid w:val="001B53EC"/>
    <w:rsid w:val="001B5B35"/>
    <w:rsid w:val="001C1699"/>
    <w:rsid w:val="001C23F0"/>
    <w:rsid w:val="001C2B9B"/>
    <w:rsid w:val="001C316E"/>
    <w:rsid w:val="001C3A7D"/>
    <w:rsid w:val="001C3E1F"/>
    <w:rsid w:val="001C4622"/>
    <w:rsid w:val="001C5DDC"/>
    <w:rsid w:val="001C66D9"/>
    <w:rsid w:val="001C6939"/>
    <w:rsid w:val="001C7E39"/>
    <w:rsid w:val="001D1053"/>
    <w:rsid w:val="001D15D0"/>
    <w:rsid w:val="001D1BAC"/>
    <w:rsid w:val="001D2FE4"/>
    <w:rsid w:val="001D32D8"/>
    <w:rsid w:val="001D3661"/>
    <w:rsid w:val="001D3972"/>
    <w:rsid w:val="001D3C70"/>
    <w:rsid w:val="001D436B"/>
    <w:rsid w:val="001D4F10"/>
    <w:rsid w:val="001D5B3B"/>
    <w:rsid w:val="001D5FFA"/>
    <w:rsid w:val="001D72CD"/>
    <w:rsid w:val="001D7332"/>
    <w:rsid w:val="001D7850"/>
    <w:rsid w:val="001D7C16"/>
    <w:rsid w:val="001E0D4D"/>
    <w:rsid w:val="001E15E3"/>
    <w:rsid w:val="001E1EC4"/>
    <w:rsid w:val="001E2163"/>
    <w:rsid w:val="001E23D3"/>
    <w:rsid w:val="001E2F5B"/>
    <w:rsid w:val="001E34D9"/>
    <w:rsid w:val="001E3C45"/>
    <w:rsid w:val="001E46B5"/>
    <w:rsid w:val="001E487D"/>
    <w:rsid w:val="001E4BCD"/>
    <w:rsid w:val="001E58D9"/>
    <w:rsid w:val="001E5FE9"/>
    <w:rsid w:val="001E66B6"/>
    <w:rsid w:val="001E6D92"/>
    <w:rsid w:val="001E71A8"/>
    <w:rsid w:val="001E71BE"/>
    <w:rsid w:val="001E7C89"/>
    <w:rsid w:val="001E7F9C"/>
    <w:rsid w:val="001F003B"/>
    <w:rsid w:val="001F0323"/>
    <w:rsid w:val="001F0965"/>
    <w:rsid w:val="001F0B49"/>
    <w:rsid w:val="001F0EAF"/>
    <w:rsid w:val="001F1095"/>
    <w:rsid w:val="001F153C"/>
    <w:rsid w:val="001F1A31"/>
    <w:rsid w:val="001F1B50"/>
    <w:rsid w:val="001F3257"/>
    <w:rsid w:val="001F46A7"/>
    <w:rsid w:val="001F63F6"/>
    <w:rsid w:val="001F6A34"/>
    <w:rsid w:val="001F76DC"/>
    <w:rsid w:val="002002AD"/>
    <w:rsid w:val="0020061D"/>
    <w:rsid w:val="00200687"/>
    <w:rsid w:val="00201FEB"/>
    <w:rsid w:val="00202FFE"/>
    <w:rsid w:val="002033A6"/>
    <w:rsid w:val="00203581"/>
    <w:rsid w:val="00203BF3"/>
    <w:rsid w:val="00203CF4"/>
    <w:rsid w:val="002045F9"/>
    <w:rsid w:val="002048C2"/>
    <w:rsid w:val="00204C92"/>
    <w:rsid w:val="00204DC9"/>
    <w:rsid w:val="00205E57"/>
    <w:rsid w:val="0020611A"/>
    <w:rsid w:val="00206A62"/>
    <w:rsid w:val="00206E46"/>
    <w:rsid w:val="00206EFE"/>
    <w:rsid w:val="002071E5"/>
    <w:rsid w:val="00207228"/>
    <w:rsid w:val="00211821"/>
    <w:rsid w:val="00213875"/>
    <w:rsid w:val="00213A07"/>
    <w:rsid w:val="00214B88"/>
    <w:rsid w:val="00214CA2"/>
    <w:rsid w:val="00214F4F"/>
    <w:rsid w:val="00215095"/>
    <w:rsid w:val="002154F7"/>
    <w:rsid w:val="0021618C"/>
    <w:rsid w:val="00216EF7"/>
    <w:rsid w:val="0021756B"/>
    <w:rsid w:val="002176CB"/>
    <w:rsid w:val="00217799"/>
    <w:rsid w:val="002206B6"/>
    <w:rsid w:val="002222CC"/>
    <w:rsid w:val="00222ECE"/>
    <w:rsid w:val="0022329A"/>
    <w:rsid w:val="0022358B"/>
    <w:rsid w:val="002242DA"/>
    <w:rsid w:val="0022460B"/>
    <w:rsid w:val="002250F8"/>
    <w:rsid w:val="0022570B"/>
    <w:rsid w:val="00225856"/>
    <w:rsid w:val="002258A5"/>
    <w:rsid w:val="00225E00"/>
    <w:rsid w:val="00225F78"/>
    <w:rsid w:val="00226525"/>
    <w:rsid w:val="002265A4"/>
    <w:rsid w:val="00226E0E"/>
    <w:rsid w:val="00226E74"/>
    <w:rsid w:val="0022777D"/>
    <w:rsid w:val="00227EAF"/>
    <w:rsid w:val="00227FB9"/>
    <w:rsid w:val="00230F4E"/>
    <w:rsid w:val="002312DC"/>
    <w:rsid w:val="00231623"/>
    <w:rsid w:val="00231EB5"/>
    <w:rsid w:val="00232F1F"/>
    <w:rsid w:val="00233C2A"/>
    <w:rsid w:val="00233F3A"/>
    <w:rsid w:val="00234879"/>
    <w:rsid w:val="00234D33"/>
    <w:rsid w:val="002354BA"/>
    <w:rsid w:val="0023580A"/>
    <w:rsid w:val="00235B85"/>
    <w:rsid w:val="002361FE"/>
    <w:rsid w:val="00236A97"/>
    <w:rsid w:val="0023711F"/>
    <w:rsid w:val="002373DE"/>
    <w:rsid w:val="0023782D"/>
    <w:rsid w:val="0024016A"/>
    <w:rsid w:val="00240613"/>
    <w:rsid w:val="0024069D"/>
    <w:rsid w:val="0024114D"/>
    <w:rsid w:val="00241A72"/>
    <w:rsid w:val="0024311D"/>
    <w:rsid w:val="0024363B"/>
    <w:rsid w:val="002439DB"/>
    <w:rsid w:val="00243E1C"/>
    <w:rsid w:val="00244590"/>
    <w:rsid w:val="00245242"/>
    <w:rsid w:val="00245745"/>
    <w:rsid w:val="002462B0"/>
    <w:rsid w:val="00246B00"/>
    <w:rsid w:val="0025100B"/>
    <w:rsid w:val="00251249"/>
    <w:rsid w:val="00251804"/>
    <w:rsid w:val="00252734"/>
    <w:rsid w:val="00252BD3"/>
    <w:rsid w:val="002531DF"/>
    <w:rsid w:val="00253223"/>
    <w:rsid w:val="00253B81"/>
    <w:rsid w:val="00253FFC"/>
    <w:rsid w:val="00254B74"/>
    <w:rsid w:val="00254E85"/>
    <w:rsid w:val="00254F17"/>
    <w:rsid w:val="002554AD"/>
    <w:rsid w:val="002557DB"/>
    <w:rsid w:val="00255ED5"/>
    <w:rsid w:val="0025626A"/>
    <w:rsid w:val="00257122"/>
    <w:rsid w:val="00257C31"/>
    <w:rsid w:val="00260614"/>
    <w:rsid w:val="00261056"/>
    <w:rsid w:val="00261A3E"/>
    <w:rsid w:val="00261D12"/>
    <w:rsid w:val="00261FB2"/>
    <w:rsid w:val="002623FA"/>
    <w:rsid w:val="002624AA"/>
    <w:rsid w:val="00262B02"/>
    <w:rsid w:val="00262B1D"/>
    <w:rsid w:val="0026304B"/>
    <w:rsid w:val="0026452A"/>
    <w:rsid w:val="00264714"/>
    <w:rsid w:val="00264C67"/>
    <w:rsid w:val="00264C75"/>
    <w:rsid w:val="00265092"/>
    <w:rsid w:val="002653D0"/>
    <w:rsid w:val="002661D3"/>
    <w:rsid w:val="00266284"/>
    <w:rsid w:val="0026685F"/>
    <w:rsid w:val="00267389"/>
    <w:rsid w:val="002677BF"/>
    <w:rsid w:val="00267B87"/>
    <w:rsid w:val="0027054D"/>
    <w:rsid w:val="002706B9"/>
    <w:rsid w:val="0027077A"/>
    <w:rsid w:val="0027187F"/>
    <w:rsid w:val="00273502"/>
    <w:rsid w:val="00276275"/>
    <w:rsid w:val="002763CB"/>
    <w:rsid w:val="0027749F"/>
    <w:rsid w:val="00280459"/>
    <w:rsid w:val="002807FC"/>
    <w:rsid w:val="00280998"/>
    <w:rsid w:val="00281A49"/>
    <w:rsid w:val="00281C8F"/>
    <w:rsid w:val="00282678"/>
    <w:rsid w:val="002827B1"/>
    <w:rsid w:val="002837DE"/>
    <w:rsid w:val="002839E6"/>
    <w:rsid w:val="00284A81"/>
    <w:rsid w:val="00284D15"/>
    <w:rsid w:val="00284E2F"/>
    <w:rsid w:val="00284FD2"/>
    <w:rsid w:val="00285BC3"/>
    <w:rsid w:val="00285FB7"/>
    <w:rsid w:val="0028657D"/>
    <w:rsid w:val="00286BA5"/>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399"/>
    <w:rsid w:val="002A059C"/>
    <w:rsid w:val="002A0AE0"/>
    <w:rsid w:val="002A2E7B"/>
    <w:rsid w:val="002A3794"/>
    <w:rsid w:val="002A37D2"/>
    <w:rsid w:val="002A4521"/>
    <w:rsid w:val="002A455E"/>
    <w:rsid w:val="002A4A3E"/>
    <w:rsid w:val="002A4D16"/>
    <w:rsid w:val="002A5488"/>
    <w:rsid w:val="002A5509"/>
    <w:rsid w:val="002A689B"/>
    <w:rsid w:val="002A737E"/>
    <w:rsid w:val="002A74D5"/>
    <w:rsid w:val="002B02F9"/>
    <w:rsid w:val="002B0A7B"/>
    <w:rsid w:val="002B0B4B"/>
    <w:rsid w:val="002B1990"/>
    <w:rsid w:val="002B1DBA"/>
    <w:rsid w:val="002B2C66"/>
    <w:rsid w:val="002B3214"/>
    <w:rsid w:val="002B352F"/>
    <w:rsid w:val="002B3B3A"/>
    <w:rsid w:val="002B3F41"/>
    <w:rsid w:val="002B4623"/>
    <w:rsid w:val="002B4679"/>
    <w:rsid w:val="002B4A5B"/>
    <w:rsid w:val="002B4C4A"/>
    <w:rsid w:val="002B5306"/>
    <w:rsid w:val="002B5D70"/>
    <w:rsid w:val="002B5D72"/>
    <w:rsid w:val="002B5F02"/>
    <w:rsid w:val="002B665B"/>
    <w:rsid w:val="002B6ABD"/>
    <w:rsid w:val="002B6BB7"/>
    <w:rsid w:val="002B6FCE"/>
    <w:rsid w:val="002B70ED"/>
    <w:rsid w:val="002B7A29"/>
    <w:rsid w:val="002C08CE"/>
    <w:rsid w:val="002C12BE"/>
    <w:rsid w:val="002C17BD"/>
    <w:rsid w:val="002C17BF"/>
    <w:rsid w:val="002C1862"/>
    <w:rsid w:val="002C3367"/>
    <w:rsid w:val="002C3D8E"/>
    <w:rsid w:val="002C3E8C"/>
    <w:rsid w:val="002C3F28"/>
    <w:rsid w:val="002C417E"/>
    <w:rsid w:val="002C47ED"/>
    <w:rsid w:val="002C4805"/>
    <w:rsid w:val="002C4B69"/>
    <w:rsid w:val="002C4D5E"/>
    <w:rsid w:val="002C4F53"/>
    <w:rsid w:val="002C5615"/>
    <w:rsid w:val="002C668B"/>
    <w:rsid w:val="002D10CF"/>
    <w:rsid w:val="002D137E"/>
    <w:rsid w:val="002D15A4"/>
    <w:rsid w:val="002D1A3B"/>
    <w:rsid w:val="002D2058"/>
    <w:rsid w:val="002D222E"/>
    <w:rsid w:val="002D24D0"/>
    <w:rsid w:val="002D293F"/>
    <w:rsid w:val="002D30BA"/>
    <w:rsid w:val="002D37B1"/>
    <w:rsid w:val="002D3D84"/>
    <w:rsid w:val="002D43C0"/>
    <w:rsid w:val="002D4B66"/>
    <w:rsid w:val="002D4DEF"/>
    <w:rsid w:val="002D58F5"/>
    <w:rsid w:val="002D5A78"/>
    <w:rsid w:val="002D694D"/>
    <w:rsid w:val="002D6E8E"/>
    <w:rsid w:val="002D7088"/>
    <w:rsid w:val="002D780C"/>
    <w:rsid w:val="002E0044"/>
    <w:rsid w:val="002E0355"/>
    <w:rsid w:val="002E08D8"/>
    <w:rsid w:val="002E0B5F"/>
    <w:rsid w:val="002E1513"/>
    <w:rsid w:val="002E1B01"/>
    <w:rsid w:val="002E1BCE"/>
    <w:rsid w:val="002E1D29"/>
    <w:rsid w:val="002E267E"/>
    <w:rsid w:val="002E2B9D"/>
    <w:rsid w:val="002E3918"/>
    <w:rsid w:val="002E4273"/>
    <w:rsid w:val="002E591E"/>
    <w:rsid w:val="002E684A"/>
    <w:rsid w:val="002E68BA"/>
    <w:rsid w:val="002E7049"/>
    <w:rsid w:val="002E723C"/>
    <w:rsid w:val="002E7328"/>
    <w:rsid w:val="002F076F"/>
    <w:rsid w:val="002F2320"/>
    <w:rsid w:val="002F233C"/>
    <w:rsid w:val="002F27E2"/>
    <w:rsid w:val="002F2BA3"/>
    <w:rsid w:val="002F2BBC"/>
    <w:rsid w:val="002F3782"/>
    <w:rsid w:val="002F3FCD"/>
    <w:rsid w:val="002F550F"/>
    <w:rsid w:val="002F56DC"/>
    <w:rsid w:val="002F5740"/>
    <w:rsid w:val="002F5D2B"/>
    <w:rsid w:val="002F5F54"/>
    <w:rsid w:val="002F62D9"/>
    <w:rsid w:val="002F63D2"/>
    <w:rsid w:val="002F6415"/>
    <w:rsid w:val="002F64BF"/>
    <w:rsid w:val="002F71F2"/>
    <w:rsid w:val="00300902"/>
    <w:rsid w:val="00300C6E"/>
    <w:rsid w:val="0030290F"/>
    <w:rsid w:val="00302FFC"/>
    <w:rsid w:val="00303EBA"/>
    <w:rsid w:val="00303ED4"/>
    <w:rsid w:val="003047E6"/>
    <w:rsid w:val="003053DF"/>
    <w:rsid w:val="00305556"/>
    <w:rsid w:val="00306072"/>
    <w:rsid w:val="00306F3A"/>
    <w:rsid w:val="003073BF"/>
    <w:rsid w:val="0031022C"/>
    <w:rsid w:val="0031260B"/>
    <w:rsid w:val="00312DF9"/>
    <w:rsid w:val="003134F5"/>
    <w:rsid w:val="00313E04"/>
    <w:rsid w:val="00314156"/>
    <w:rsid w:val="00314968"/>
    <w:rsid w:val="00314AF9"/>
    <w:rsid w:val="00314F16"/>
    <w:rsid w:val="00315040"/>
    <w:rsid w:val="003150C6"/>
    <w:rsid w:val="0031535D"/>
    <w:rsid w:val="00315B16"/>
    <w:rsid w:val="00315C77"/>
    <w:rsid w:val="00316158"/>
    <w:rsid w:val="0031678A"/>
    <w:rsid w:val="00316848"/>
    <w:rsid w:val="00316E65"/>
    <w:rsid w:val="0032126B"/>
    <w:rsid w:val="00321F95"/>
    <w:rsid w:val="00322C10"/>
    <w:rsid w:val="00322C6E"/>
    <w:rsid w:val="00322D64"/>
    <w:rsid w:val="00323736"/>
    <w:rsid w:val="00324A68"/>
    <w:rsid w:val="00324F41"/>
    <w:rsid w:val="00325E18"/>
    <w:rsid w:val="00325EAF"/>
    <w:rsid w:val="00325F89"/>
    <w:rsid w:val="00325F8E"/>
    <w:rsid w:val="00326594"/>
    <w:rsid w:val="00326D73"/>
    <w:rsid w:val="00326DA8"/>
    <w:rsid w:val="00326E11"/>
    <w:rsid w:val="00327915"/>
    <w:rsid w:val="0033050E"/>
    <w:rsid w:val="00331232"/>
    <w:rsid w:val="00331BC6"/>
    <w:rsid w:val="003324CE"/>
    <w:rsid w:val="003327A4"/>
    <w:rsid w:val="00332DCE"/>
    <w:rsid w:val="003358DF"/>
    <w:rsid w:val="00335D08"/>
    <w:rsid w:val="00336103"/>
    <w:rsid w:val="00336412"/>
    <w:rsid w:val="00336763"/>
    <w:rsid w:val="003367CA"/>
    <w:rsid w:val="00336803"/>
    <w:rsid w:val="00336F51"/>
    <w:rsid w:val="003372A2"/>
    <w:rsid w:val="0033766B"/>
    <w:rsid w:val="00337699"/>
    <w:rsid w:val="00337B7F"/>
    <w:rsid w:val="00340619"/>
    <w:rsid w:val="00340733"/>
    <w:rsid w:val="003408C4"/>
    <w:rsid w:val="0034182C"/>
    <w:rsid w:val="00341934"/>
    <w:rsid w:val="00341E4A"/>
    <w:rsid w:val="00342542"/>
    <w:rsid w:val="00342727"/>
    <w:rsid w:val="00342A01"/>
    <w:rsid w:val="00342E74"/>
    <w:rsid w:val="0034322E"/>
    <w:rsid w:val="00343480"/>
    <w:rsid w:val="00343B19"/>
    <w:rsid w:val="00343E11"/>
    <w:rsid w:val="00343EE2"/>
    <w:rsid w:val="00344839"/>
    <w:rsid w:val="003450C7"/>
    <w:rsid w:val="00346842"/>
    <w:rsid w:val="003476D1"/>
    <w:rsid w:val="00347A04"/>
    <w:rsid w:val="00347D69"/>
    <w:rsid w:val="0035022C"/>
    <w:rsid w:val="003503BE"/>
    <w:rsid w:val="00350F18"/>
    <w:rsid w:val="0035121A"/>
    <w:rsid w:val="00351B69"/>
    <w:rsid w:val="00351FA2"/>
    <w:rsid w:val="003523BB"/>
    <w:rsid w:val="00352A50"/>
    <w:rsid w:val="00353369"/>
    <w:rsid w:val="00353680"/>
    <w:rsid w:val="003538BA"/>
    <w:rsid w:val="0035455A"/>
    <w:rsid w:val="00355AE2"/>
    <w:rsid w:val="00355E4A"/>
    <w:rsid w:val="00355F48"/>
    <w:rsid w:val="00356DBF"/>
    <w:rsid w:val="00356FDC"/>
    <w:rsid w:val="0035717E"/>
    <w:rsid w:val="0036046C"/>
    <w:rsid w:val="00360C68"/>
    <w:rsid w:val="003614AF"/>
    <w:rsid w:val="00361AD5"/>
    <w:rsid w:val="003628BA"/>
    <w:rsid w:val="00362B48"/>
    <w:rsid w:val="00362FFC"/>
    <w:rsid w:val="003636EE"/>
    <w:rsid w:val="00363D45"/>
    <w:rsid w:val="00363FDF"/>
    <w:rsid w:val="00364728"/>
    <w:rsid w:val="003647F7"/>
    <w:rsid w:val="00364CD5"/>
    <w:rsid w:val="00365640"/>
    <w:rsid w:val="00365C61"/>
    <w:rsid w:val="00365D0B"/>
    <w:rsid w:val="00365FC7"/>
    <w:rsid w:val="00366541"/>
    <w:rsid w:val="003673CC"/>
    <w:rsid w:val="0036758B"/>
    <w:rsid w:val="0037028F"/>
    <w:rsid w:val="00371FB1"/>
    <w:rsid w:val="00372A49"/>
    <w:rsid w:val="00373173"/>
    <w:rsid w:val="00373250"/>
    <w:rsid w:val="0037377E"/>
    <w:rsid w:val="00373916"/>
    <w:rsid w:val="00373AD1"/>
    <w:rsid w:val="00373DC0"/>
    <w:rsid w:val="00373EAF"/>
    <w:rsid w:val="00373FE4"/>
    <w:rsid w:val="00374264"/>
    <w:rsid w:val="003742E8"/>
    <w:rsid w:val="0037437D"/>
    <w:rsid w:val="00375407"/>
    <w:rsid w:val="00375852"/>
    <w:rsid w:val="0037598E"/>
    <w:rsid w:val="00375BA3"/>
    <w:rsid w:val="0037633E"/>
    <w:rsid w:val="00376ABD"/>
    <w:rsid w:val="00377F40"/>
    <w:rsid w:val="00380169"/>
    <w:rsid w:val="0038021C"/>
    <w:rsid w:val="003810A3"/>
    <w:rsid w:val="00381B0A"/>
    <w:rsid w:val="00384424"/>
    <w:rsid w:val="00384788"/>
    <w:rsid w:val="00386A1E"/>
    <w:rsid w:val="00386C72"/>
    <w:rsid w:val="00387383"/>
    <w:rsid w:val="0038739D"/>
    <w:rsid w:val="00387897"/>
    <w:rsid w:val="003879AC"/>
    <w:rsid w:val="0039008E"/>
    <w:rsid w:val="0039081F"/>
    <w:rsid w:val="00390ACC"/>
    <w:rsid w:val="00390BEB"/>
    <w:rsid w:val="0039106B"/>
    <w:rsid w:val="00391186"/>
    <w:rsid w:val="003915EF"/>
    <w:rsid w:val="003919C0"/>
    <w:rsid w:val="00391CDC"/>
    <w:rsid w:val="00391D54"/>
    <w:rsid w:val="00392353"/>
    <w:rsid w:val="0039273B"/>
    <w:rsid w:val="00393597"/>
    <w:rsid w:val="003939D2"/>
    <w:rsid w:val="003943B6"/>
    <w:rsid w:val="00394DB6"/>
    <w:rsid w:val="00394DCF"/>
    <w:rsid w:val="00394FCC"/>
    <w:rsid w:val="003958B8"/>
    <w:rsid w:val="00395995"/>
    <w:rsid w:val="00396DE0"/>
    <w:rsid w:val="003978F0"/>
    <w:rsid w:val="003A00AA"/>
    <w:rsid w:val="003A092B"/>
    <w:rsid w:val="003A0A6D"/>
    <w:rsid w:val="003A0EF7"/>
    <w:rsid w:val="003A10B7"/>
    <w:rsid w:val="003A1626"/>
    <w:rsid w:val="003A2137"/>
    <w:rsid w:val="003A28D5"/>
    <w:rsid w:val="003A29CC"/>
    <w:rsid w:val="003A29E5"/>
    <w:rsid w:val="003A2E6C"/>
    <w:rsid w:val="003A326A"/>
    <w:rsid w:val="003A32FD"/>
    <w:rsid w:val="003A3307"/>
    <w:rsid w:val="003A3B61"/>
    <w:rsid w:val="003A3BF4"/>
    <w:rsid w:val="003A3F95"/>
    <w:rsid w:val="003A4F50"/>
    <w:rsid w:val="003A5B09"/>
    <w:rsid w:val="003A5E51"/>
    <w:rsid w:val="003A6613"/>
    <w:rsid w:val="003A6708"/>
    <w:rsid w:val="003A6C21"/>
    <w:rsid w:val="003A6C77"/>
    <w:rsid w:val="003A6EF3"/>
    <w:rsid w:val="003A76CF"/>
    <w:rsid w:val="003A77AC"/>
    <w:rsid w:val="003B109F"/>
    <w:rsid w:val="003B1940"/>
    <w:rsid w:val="003B1C92"/>
    <w:rsid w:val="003B2B58"/>
    <w:rsid w:val="003B38BC"/>
    <w:rsid w:val="003B3D9F"/>
    <w:rsid w:val="003B4789"/>
    <w:rsid w:val="003B47A7"/>
    <w:rsid w:val="003B4FE5"/>
    <w:rsid w:val="003B5995"/>
    <w:rsid w:val="003B5AC1"/>
    <w:rsid w:val="003B69F3"/>
    <w:rsid w:val="003B6CAD"/>
    <w:rsid w:val="003C0110"/>
    <w:rsid w:val="003C0B0D"/>
    <w:rsid w:val="003C0B36"/>
    <w:rsid w:val="003C0D75"/>
    <w:rsid w:val="003C112E"/>
    <w:rsid w:val="003C2A4B"/>
    <w:rsid w:val="003C3CCE"/>
    <w:rsid w:val="003C441F"/>
    <w:rsid w:val="003C4875"/>
    <w:rsid w:val="003C4C0C"/>
    <w:rsid w:val="003C59BD"/>
    <w:rsid w:val="003C5B62"/>
    <w:rsid w:val="003C61F5"/>
    <w:rsid w:val="003C6B56"/>
    <w:rsid w:val="003C6D3F"/>
    <w:rsid w:val="003C7826"/>
    <w:rsid w:val="003D01D0"/>
    <w:rsid w:val="003D05FB"/>
    <w:rsid w:val="003D175C"/>
    <w:rsid w:val="003D1A9D"/>
    <w:rsid w:val="003D25D6"/>
    <w:rsid w:val="003D2EA5"/>
    <w:rsid w:val="003D32C8"/>
    <w:rsid w:val="003D3A0F"/>
    <w:rsid w:val="003D467F"/>
    <w:rsid w:val="003D4E26"/>
    <w:rsid w:val="003D4E5B"/>
    <w:rsid w:val="003D4F06"/>
    <w:rsid w:val="003D4F3B"/>
    <w:rsid w:val="003D5069"/>
    <w:rsid w:val="003D5580"/>
    <w:rsid w:val="003D59C4"/>
    <w:rsid w:val="003D5B1B"/>
    <w:rsid w:val="003D5E0A"/>
    <w:rsid w:val="003D5E45"/>
    <w:rsid w:val="003D6447"/>
    <w:rsid w:val="003D6992"/>
    <w:rsid w:val="003D6E93"/>
    <w:rsid w:val="003D6EAE"/>
    <w:rsid w:val="003D7004"/>
    <w:rsid w:val="003D7128"/>
    <w:rsid w:val="003D7357"/>
    <w:rsid w:val="003D76C2"/>
    <w:rsid w:val="003D7F2C"/>
    <w:rsid w:val="003E145B"/>
    <w:rsid w:val="003E2153"/>
    <w:rsid w:val="003E216F"/>
    <w:rsid w:val="003E286D"/>
    <w:rsid w:val="003E2BBB"/>
    <w:rsid w:val="003E38C1"/>
    <w:rsid w:val="003E4054"/>
    <w:rsid w:val="003E42A7"/>
    <w:rsid w:val="003E5BB4"/>
    <w:rsid w:val="003E5DB4"/>
    <w:rsid w:val="003E5F0E"/>
    <w:rsid w:val="003E631E"/>
    <w:rsid w:val="003E6A2E"/>
    <w:rsid w:val="003E7A77"/>
    <w:rsid w:val="003F0966"/>
    <w:rsid w:val="003F0D3C"/>
    <w:rsid w:val="003F10C7"/>
    <w:rsid w:val="003F122E"/>
    <w:rsid w:val="003F16A7"/>
    <w:rsid w:val="003F1D74"/>
    <w:rsid w:val="003F2930"/>
    <w:rsid w:val="003F2E31"/>
    <w:rsid w:val="003F2F43"/>
    <w:rsid w:val="003F34DB"/>
    <w:rsid w:val="003F3B87"/>
    <w:rsid w:val="003F44BB"/>
    <w:rsid w:val="003F6175"/>
    <w:rsid w:val="003F6482"/>
    <w:rsid w:val="003F67FF"/>
    <w:rsid w:val="003F7228"/>
    <w:rsid w:val="003F77D4"/>
    <w:rsid w:val="00400094"/>
    <w:rsid w:val="00400836"/>
    <w:rsid w:val="00400E78"/>
    <w:rsid w:val="00402832"/>
    <w:rsid w:val="00402BF0"/>
    <w:rsid w:val="004032E4"/>
    <w:rsid w:val="0040357F"/>
    <w:rsid w:val="0040364A"/>
    <w:rsid w:val="00403AF7"/>
    <w:rsid w:val="004048AE"/>
    <w:rsid w:val="00404D76"/>
    <w:rsid w:val="004060C2"/>
    <w:rsid w:val="0040611C"/>
    <w:rsid w:val="00406140"/>
    <w:rsid w:val="00406282"/>
    <w:rsid w:val="0040643F"/>
    <w:rsid w:val="004065B8"/>
    <w:rsid w:val="00406B61"/>
    <w:rsid w:val="00407B21"/>
    <w:rsid w:val="00407B7C"/>
    <w:rsid w:val="00407D8B"/>
    <w:rsid w:val="00407E60"/>
    <w:rsid w:val="00410186"/>
    <w:rsid w:val="004104E5"/>
    <w:rsid w:val="0041086F"/>
    <w:rsid w:val="00410C04"/>
    <w:rsid w:val="00410CB9"/>
    <w:rsid w:val="0041109B"/>
    <w:rsid w:val="0041147C"/>
    <w:rsid w:val="00411B91"/>
    <w:rsid w:val="004122B0"/>
    <w:rsid w:val="00412CF8"/>
    <w:rsid w:val="004130DE"/>
    <w:rsid w:val="0041314E"/>
    <w:rsid w:val="00413210"/>
    <w:rsid w:val="0041341B"/>
    <w:rsid w:val="004138A4"/>
    <w:rsid w:val="00413DE3"/>
    <w:rsid w:val="00413E0F"/>
    <w:rsid w:val="004141AB"/>
    <w:rsid w:val="00414841"/>
    <w:rsid w:val="00414F50"/>
    <w:rsid w:val="004151C0"/>
    <w:rsid w:val="00415602"/>
    <w:rsid w:val="00415612"/>
    <w:rsid w:val="00415B3F"/>
    <w:rsid w:val="00415FD8"/>
    <w:rsid w:val="004168F0"/>
    <w:rsid w:val="00416B17"/>
    <w:rsid w:val="004177DC"/>
    <w:rsid w:val="00417D1E"/>
    <w:rsid w:val="00420E0F"/>
    <w:rsid w:val="00420E1D"/>
    <w:rsid w:val="00420F61"/>
    <w:rsid w:val="0042114C"/>
    <w:rsid w:val="004212B4"/>
    <w:rsid w:val="004218A7"/>
    <w:rsid w:val="004219FE"/>
    <w:rsid w:val="004226D5"/>
    <w:rsid w:val="00423DE3"/>
    <w:rsid w:val="00423E84"/>
    <w:rsid w:val="004246FC"/>
    <w:rsid w:val="004249AE"/>
    <w:rsid w:val="00424C65"/>
    <w:rsid w:val="004252B9"/>
    <w:rsid w:val="004253ED"/>
    <w:rsid w:val="00425409"/>
    <w:rsid w:val="0042587B"/>
    <w:rsid w:val="00425ACF"/>
    <w:rsid w:val="004261C8"/>
    <w:rsid w:val="00426A83"/>
    <w:rsid w:val="00427143"/>
    <w:rsid w:val="0042732C"/>
    <w:rsid w:val="004277D7"/>
    <w:rsid w:val="00427F23"/>
    <w:rsid w:val="00430163"/>
    <w:rsid w:val="00430AC8"/>
    <w:rsid w:val="00430D3F"/>
    <w:rsid w:val="00431057"/>
    <w:rsid w:val="00431F95"/>
    <w:rsid w:val="00431FAC"/>
    <w:rsid w:val="004325CA"/>
    <w:rsid w:val="00432B84"/>
    <w:rsid w:val="00432E75"/>
    <w:rsid w:val="004332B9"/>
    <w:rsid w:val="00433DFA"/>
    <w:rsid w:val="004348D2"/>
    <w:rsid w:val="00434CB6"/>
    <w:rsid w:val="0043557C"/>
    <w:rsid w:val="00436766"/>
    <w:rsid w:val="00436CB3"/>
    <w:rsid w:val="004372C9"/>
    <w:rsid w:val="004373AD"/>
    <w:rsid w:val="00437422"/>
    <w:rsid w:val="00437B09"/>
    <w:rsid w:val="004401EA"/>
    <w:rsid w:val="004408A8"/>
    <w:rsid w:val="00440ACA"/>
    <w:rsid w:val="004416E5"/>
    <w:rsid w:val="00441836"/>
    <w:rsid w:val="0044262F"/>
    <w:rsid w:val="00442895"/>
    <w:rsid w:val="00443B20"/>
    <w:rsid w:val="00443F26"/>
    <w:rsid w:val="004441F0"/>
    <w:rsid w:val="004445C5"/>
    <w:rsid w:val="00444AFE"/>
    <w:rsid w:val="00445289"/>
    <w:rsid w:val="00445C55"/>
    <w:rsid w:val="004469A5"/>
    <w:rsid w:val="00450014"/>
    <w:rsid w:val="00450186"/>
    <w:rsid w:val="00450889"/>
    <w:rsid w:val="00451325"/>
    <w:rsid w:val="00451F7D"/>
    <w:rsid w:val="00452158"/>
    <w:rsid w:val="00452357"/>
    <w:rsid w:val="00452C71"/>
    <w:rsid w:val="0045400E"/>
    <w:rsid w:val="0045439F"/>
    <w:rsid w:val="004545AB"/>
    <w:rsid w:val="00454813"/>
    <w:rsid w:val="00454C82"/>
    <w:rsid w:val="0045507A"/>
    <w:rsid w:val="004551C5"/>
    <w:rsid w:val="00456005"/>
    <w:rsid w:val="00456172"/>
    <w:rsid w:val="00456552"/>
    <w:rsid w:val="00460E5F"/>
    <w:rsid w:val="0046101F"/>
    <w:rsid w:val="00461E8C"/>
    <w:rsid w:val="0046202A"/>
    <w:rsid w:val="00462193"/>
    <w:rsid w:val="0046250E"/>
    <w:rsid w:val="0046365D"/>
    <w:rsid w:val="004650C9"/>
    <w:rsid w:val="00465653"/>
    <w:rsid w:val="00465A37"/>
    <w:rsid w:val="00466336"/>
    <w:rsid w:val="00466974"/>
    <w:rsid w:val="00467347"/>
    <w:rsid w:val="00467709"/>
    <w:rsid w:val="00470EB4"/>
    <w:rsid w:val="004720E1"/>
    <w:rsid w:val="0047216D"/>
    <w:rsid w:val="0047224E"/>
    <w:rsid w:val="00472966"/>
    <w:rsid w:val="00472B68"/>
    <w:rsid w:val="00473324"/>
    <w:rsid w:val="0047379F"/>
    <w:rsid w:val="00473BBA"/>
    <w:rsid w:val="00474A13"/>
    <w:rsid w:val="00474A7C"/>
    <w:rsid w:val="004754A8"/>
    <w:rsid w:val="00475563"/>
    <w:rsid w:val="0047599E"/>
    <w:rsid w:val="004761FB"/>
    <w:rsid w:val="004763ED"/>
    <w:rsid w:val="0047683B"/>
    <w:rsid w:val="00476DA6"/>
    <w:rsid w:val="004775CD"/>
    <w:rsid w:val="00477A16"/>
    <w:rsid w:val="00477D3C"/>
    <w:rsid w:val="0048072E"/>
    <w:rsid w:val="004819EB"/>
    <w:rsid w:val="0048248E"/>
    <w:rsid w:val="004835CD"/>
    <w:rsid w:val="004835E8"/>
    <w:rsid w:val="00483A94"/>
    <w:rsid w:val="00483E06"/>
    <w:rsid w:val="004840F9"/>
    <w:rsid w:val="00484AF8"/>
    <w:rsid w:val="0048524A"/>
    <w:rsid w:val="004869A3"/>
    <w:rsid w:val="00486E4F"/>
    <w:rsid w:val="004874FD"/>
    <w:rsid w:val="00487B78"/>
    <w:rsid w:val="004904E5"/>
    <w:rsid w:val="00490C58"/>
    <w:rsid w:val="004910C5"/>
    <w:rsid w:val="004910C6"/>
    <w:rsid w:val="00491475"/>
    <w:rsid w:val="00491B2F"/>
    <w:rsid w:val="00491F78"/>
    <w:rsid w:val="00492526"/>
    <w:rsid w:val="004928B0"/>
    <w:rsid w:val="00492CF5"/>
    <w:rsid w:val="004933A7"/>
    <w:rsid w:val="004935FF"/>
    <w:rsid w:val="00493C1E"/>
    <w:rsid w:val="004944EC"/>
    <w:rsid w:val="004947FE"/>
    <w:rsid w:val="004958CC"/>
    <w:rsid w:val="00495D6A"/>
    <w:rsid w:val="00495D78"/>
    <w:rsid w:val="004964B5"/>
    <w:rsid w:val="00496A4C"/>
    <w:rsid w:val="00497149"/>
    <w:rsid w:val="004976E7"/>
    <w:rsid w:val="004A038D"/>
    <w:rsid w:val="004A09E1"/>
    <w:rsid w:val="004A1366"/>
    <w:rsid w:val="004A14B8"/>
    <w:rsid w:val="004A17E9"/>
    <w:rsid w:val="004A20FC"/>
    <w:rsid w:val="004A2CAA"/>
    <w:rsid w:val="004A3435"/>
    <w:rsid w:val="004A48FD"/>
    <w:rsid w:val="004A5018"/>
    <w:rsid w:val="004A591F"/>
    <w:rsid w:val="004A64D3"/>
    <w:rsid w:val="004A747B"/>
    <w:rsid w:val="004A74AE"/>
    <w:rsid w:val="004B07DF"/>
    <w:rsid w:val="004B12D2"/>
    <w:rsid w:val="004B2A27"/>
    <w:rsid w:val="004B2FD3"/>
    <w:rsid w:val="004B32B2"/>
    <w:rsid w:val="004B3AB3"/>
    <w:rsid w:val="004B3CBA"/>
    <w:rsid w:val="004B3D94"/>
    <w:rsid w:val="004B5655"/>
    <w:rsid w:val="004B5AF4"/>
    <w:rsid w:val="004B6C42"/>
    <w:rsid w:val="004B6D31"/>
    <w:rsid w:val="004B7836"/>
    <w:rsid w:val="004C0E19"/>
    <w:rsid w:val="004C1B9C"/>
    <w:rsid w:val="004C1F76"/>
    <w:rsid w:val="004C2605"/>
    <w:rsid w:val="004C298D"/>
    <w:rsid w:val="004C327F"/>
    <w:rsid w:val="004C338C"/>
    <w:rsid w:val="004C3FF5"/>
    <w:rsid w:val="004C45A7"/>
    <w:rsid w:val="004C49A6"/>
    <w:rsid w:val="004C57E0"/>
    <w:rsid w:val="004C5D23"/>
    <w:rsid w:val="004C5F6D"/>
    <w:rsid w:val="004C604A"/>
    <w:rsid w:val="004C6197"/>
    <w:rsid w:val="004C7FE1"/>
    <w:rsid w:val="004D0793"/>
    <w:rsid w:val="004D194F"/>
    <w:rsid w:val="004D1A73"/>
    <w:rsid w:val="004D213E"/>
    <w:rsid w:val="004D28DB"/>
    <w:rsid w:val="004D3E58"/>
    <w:rsid w:val="004D405F"/>
    <w:rsid w:val="004D4273"/>
    <w:rsid w:val="004D4943"/>
    <w:rsid w:val="004D5A4C"/>
    <w:rsid w:val="004D5F76"/>
    <w:rsid w:val="004D62ED"/>
    <w:rsid w:val="004D6340"/>
    <w:rsid w:val="004D6AD6"/>
    <w:rsid w:val="004D6C86"/>
    <w:rsid w:val="004D6D2E"/>
    <w:rsid w:val="004D703B"/>
    <w:rsid w:val="004D7B11"/>
    <w:rsid w:val="004E0474"/>
    <w:rsid w:val="004E1769"/>
    <w:rsid w:val="004E2449"/>
    <w:rsid w:val="004E2CF8"/>
    <w:rsid w:val="004E2F2C"/>
    <w:rsid w:val="004E35C3"/>
    <w:rsid w:val="004E3B7E"/>
    <w:rsid w:val="004E3F20"/>
    <w:rsid w:val="004E4008"/>
    <w:rsid w:val="004E4977"/>
    <w:rsid w:val="004E4FB9"/>
    <w:rsid w:val="004E5822"/>
    <w:rsid w:val="004E6B6F"/>
    <w:rsid w:val="004E6FB0"/>
    <w:rsid w:val="004E7AC3"/>
    <w:rsid w:val="004F0260"/>
    <w:rsid w:val="004F0A33"/>
    <w:rsid w:val="004F0DA1"/>
    <w:rsid w:val="004F10CB"/>
    <w:rsid w:val="004F1DBC"/>
    <w:rsid w:val="004F1FF5"/>
    <w:rsid w:val="004F219F"/>
    <w:rsid w:val="004F2739"/>
    <w:rsid w:val="004F2CAD"/>
    <w:rsid w:val="004F345D"/>
    <w:rsid w:val="004F3731"/>
    <w:rsid w:val="004F3A87"/>
    <w:rsid w:val="004F3C90"/>
    <w:rsid w:val="004F3CAC"/>
    <w:rsid w:val="004F4C90"/>
    <w:rsid w:val="004F5296"/>
    <w:rsid w:val="004F53DC"/>
    <w:rsid w:val="004F5400"/>
    <w:rsid w:val="004F54ED"/>
    <w:rsid w:val="004F63E7"/>
    <w:rsid w:val="004F63FC"/>
    <w:rsid w:val="004F6A92"/>
    <w:rsid w:val="004F6AF1"/>
    <w:rsid w:val="004F764B"/>
    <w:rsid w:val="004F7854"/>
    <w:rsid w:val="004F79C8"/>
    <w:rsid w:val="004F7DFC"/>
    <w:rsid w:val="004F7FE5"/>
    <w:rsid w:val="005004A1"/>
    <w:rsid w:val="005015F9"/>
    <w:rsid w:val="005016E6"/>
    <w:rsid w:val="00502054"/>
    <w:rsid w:val="005021A8"/>
    <w:rsid w:val="005023DD"/>
    <w:rsid w:val="00503563"/>
    <w:rsid w:val="0050372D"/>
    <w:rsid w:val="00503762"/>
    <w:rsid w:val="00503F8C"/>
    <w:rsid w:val="0050407B"/>
    <w:rsid w:val="0050412A"/>
    <w:rsid w:val="005054F6"/>
    <w:rsid w:val="00506599"/>
    <w:rsid w:val="0050678E"/>
    <w:rsid w:val="00506E22"/>
    <w:rsid w:val="005071D8"/>
    <w:rsid w:val="005077EA"/>
    <w:rsid w:val="005109B8"/>
    <w:rsid w:val="00510A1D"/>
    <w:rsid w:val="00510BF6"/>
    <w:rsid w:val="00510D1A"/>
    <w:rsid w:val="00510D36"/>
    <w:rsid w:val="00510FD8"/>
    <w:rsid w:val="00511654"/>
    <w:rsid w:val="005117A5"/>
    <w:rsid w:val="00511FAE"/>
    <w:rsid w:val="00512107"/>
    <w:rsid w:val="00512340"/>
    <w:rsid w:val="0051291E"/>
    <w:rsid w:val="00512BFD"/>
    <w:rsid w:val="00512F2B"/>
    <w:rsid w:val="00513E80"/>
    <w:rsid w:val="0051463F"/>
    <w:rsid w:val="00515B59"/>
    <w:rsid w:val="00515BC1"/>
    <w:rsid w:val="00515BFA"/>
    <w:rsid w:val="00515E12"/>
    <w:rsid w:val="00515E8E"/>
    <w:rsid w:val="00516362"/>
    <w:rsid w:val="005168CF"/>
    <w:rsid w:val="00516A90"/>
    <w:rsid w:val="0051718B"/>
    <w:rsid w:val="0051762E"/>
    <w:rsid w:val="00517B60"/>
    <w:rsid w:val="00517BE3"/>
    <w:rsid w:val="00520551"/>
    <w:rsid w:val="00520DAD"/>
    <w:rsid w:val="0052202E"/>
    <w:rsid w:val="00522C8F"/>
    <w:rsid w:val="00522D1D"/>
    <w:rsid w:val="0052357C"/>
    <w:rsid w:val="005237B7"/>
    <w:rsid w:val="00523A2A"/>
    <w:rsid w:val="00525650"/>
    <w:rsid w:val="00525D6B"/>
    <w:rsid w:val="00525F9A"/>
    <w:rsid w:val="005266A5"/>
    <w:rsid w:val="00526814"/>
    <w:rsid w:val="00526F3E"/>
    <w:rsid w:val="00527708"/>
    <w:rsid w:val="0052770D"/>
    <w:rsid w:val="00527D89"/>
    <w:rsid w:val="00530024"/>
    <w:rsid w:val="005300CD"/>
    <w:rsid w:val="00530B5D"/>
    <w:rsid w:val="00530DCF"/>
    <w:rsid w:val="00530EC1"/>
    <w:rsid w:val="00531EE8"/>
    <w:rsid w:val="00532698"/>
    <w:rsid w:val="0053295D"/>
    <w:rsid w:val="00533E22"/>
    <w:rsid w:val="0053429E"/>
    <w:rsid w:val="0053477F"/>
    <w:rsid w:val="00534863"/>
    <w:rsid w:val="00535847"/>
    <w:rsid w:val="00536A7F"/>
    <w:rsid w:val="0053790E"/>
    <w:rsid w:val="00537995"/>
    <w:rsid w:val="00540F0E"/>
    <w:rsid w:val="005410D8"/>
    <w:rsid w:val="00541C9B"/>
    <w:rsid w:val="00541D5C"/>
    <w:rsid w:val="00544162"/>
    <w:rsid w:val="0054444F"/>
    <w:rsid w:val="005457D6"/>
    <w:rsid w:val="00546B77"/>
    <w:rsid w:val="00546F3A"/>
    <w:rsid w:val="00547396"/>
    <w:rsid w:val="00547DE9"/>
    <w:rsid w:val="00547E69"/>
    <w:rsid w:val="0055000B"/>
    <w:rsid w:val="00550233"/>
    <w:rsid w:val="00550392"/>
    <w:rsid w:val="00550499"/>
    <w:rsid w:val="00551AE9"/>
    <w:rsid w:val="00551B92"/>
    <w:rsid w:val="00552233"/>
    <w:rsid w:val="005528D3"/>
    <w:rsid w:val="005533E7"/>
    <w:rsid w:val="00553534"/>
    <w:rsid w:val="005537AF"/>
    <w:rsid w:val="00553EFB"/>
    <w:rsid w:val="00554210"/>
    <w:rsid w:val="00554B20"/>
    <w:rsid w:val="00555688"/>
    <w:rsid w:val="005557B7"/>
    <w:rsid w:val="00555C32"/>
    <w:rsid w:val="00556178"/>
    <w:rsid w:val="005563D0"/>
    <w:rsid w:val="00556C64"/>
    <w:rsid w:val="00556D7A"/>
    <w:rsid w:val="00557462"/>
    <w:rsid w:val="00557C8D"/>
    <w:rsid w:val="00557F11"/>
    <w:rsid w:val="00557F97"/>
    <w:rsid w:val="005600B7"/>
    <w:rsid w:val="005602B7"/>
    <w:rsid w:val="00560492"/>
    <w:rsid w:val="005606B4"/>
    <w:rsid w:val="00560C59"/>
    <w:rsid w:val="005613A8"/>
    <w:rsid w:val="005618F1"/>
    <w:rsid w:val="00562431"/>
    <w:rsid w:val="005625AC"/>
    <w:rsid w:val="00562765"/>
    <w:rsid w:val="0056286D"/>
    <w:rsid w:val="00562A56"/>
    <w:rsid w:val="00563725"/>
    <w:rsid w:val="0056407A"/>
    <w:rsid w:val="00564526"/>
    <w:rsid w:val="00564B0D"/>
    <w:rsid w:val="00564D0B"/>
    <w:rsid w:val="00565CA6"/>
    <w:rsid w:val="00566ABC"/>
    <w:rsid w:val="00566F3E"/>
    <w:rsid w:val="00567B1C"/>
    <w:rsid w:val="00567E1E"/>
    <w:rsid w:val="0057052E"/>
    <w:rsid w:val="005719AB"/>
    <w:rsid w:val="00571A74"/>
    <w:rsid w:val="00573308"/>
    <w:rsid w:val="005735F7"/>
    <w:rsid w:val="0057431B"/>
    <w:rsid w:val="005746CB"/>
    <w:rsid w:val="005776E0"/>
    <w:rsid w:val="00580250"/>
    <w:rsid w:val="005803BD"/>
    <w:rsid w:val="00580415"/>
    <w:rsid w:val="00581A49"/>
    <w:rsid w:val="0058246B"/>
    <w:rsid w:val="005827C1"/>
    <w:rsid w:val="005828EA"/>
    <w:rsid w:val="0058372F"/>
    <w:rsid w:val="00583A0B"/>
    <w:rsid w:val="00583B52"/>
    <w:rsid w:val="0058422B"/>
    <w:rsid w:val="005842C5"/>
    <w:rsid w:val="00584949"/>
    <w:rsid w:val="005853D7"/>
    <w:rsid w:val="00585B04"/>
    <w:rsid w:val="00586524"/>
    <w:rsid w:val="00586AD9"/>
    <w:rsid w:val="00587C1A"/>
    <w:rsid w:val="005902A7"/>
    <w:rsid w:val="005909D3"/>
    <w:rsid w:val="00591429"/>
    <w:rsid w:val="00591449"/>
    <w:rsid w:val="00591F38"/>
    <w:rsid w:val="00592747"/>
    <w:rsid w:val="00593651"/>
    <w:rsid w:val="0059371C"/>
    <w:rsid w:val="005941A2"/>
    <w:rsid w:val="00594B5E"/>
    <w:rsid w:val="005957BC"/>
    <w:rsid w:val="005965D3"/>
    <w:rsid w:val="00596AF2"/>
    <w:rsid w:val="00596D44"/>
    <w:rsid w:val="00596FF5"/>
    <w:rsid w:val="00597102"/>
    <w:rsid w:val="0059716A"/>
    <w:rsid w:val="005974F8"/>
    <w:rsid w:val="005979B9"/>
    <w:rsid w:val="00597D9B"/>
    <w:rsid w:val="005A1D1D"/>
    <w:rsid w:val="005A2DB0"/>
    <w:rsid w:val="005A305E"/>
    <w:rsid w:val="005A37C8"/>
    <w:rsid w:val="005A3E00"/>
    <w:rsid w:val="005A3ED6"/>
    <w:rsid w:val="005A6909"/>
    <w:rsid w:val="005A6A21"/>
    <w:rsid w:val="005A6D09"/>
    <w:rsid w:val="005A7A7D"/>
    <w:rsid w:val="005A7EE0"/>
    <w:rsid w:val="005B0DC2"/>
    <w:rsid w:val="005B0F4A"/>
    <w:rsid w:val="005B1684"/>
    <w:rsid w:val="005B1C71"/>
    <w:rsid w:val="005B2D38"/>
    <w:rsid w:val="005B2F75"/>
    <w:rsid w:val="005B3208"/>
    <w:rsid w:val="005B4121"/>
    <w:rsid w:val="005B41C0"/>
    <w:rsid w:val="005B43A0"/>
    <w:rsid w:val="005B46A7"/>
    <w:rsid w:val="005B47EC"/>
    <w:rsid w:val="005B48BC"/>
    <w:rsid w:val="005B48E3"/>
    <w:rsid w:val="005B5E6C"/>
    <w:rsid w:val="005B63E2"/>
    <w:rsid w:val="005B65CA"/>
    <w:rsid w:val="005B6DC6"/>
    <w:rsid w:val="005B7B23"/>
    <w:rsid w:val="005C0E51"/>
    <w:rsid w:val="005C10B8"/>
    <w:rsid w:val="005C1E49"/>
    <w:rsid w:val="005C2485"/>
    <w:rsid w:val="005C2AF7"/>
    <w:rsid w:val="005C2E59"/>
    <w:rsid w:val="005C32B5"/>
    <w:rsid w:val="005C387A"/>
    <w:rsid w:val="005C45A4"/>
    <w:rsid w:val="005C4C49"/>
    <w:rsid w:val="005C5454"/>
    <w:rsid w:val="005C5B70"/>
    <w:rsid w:val="005C6A95"/>
    <w:rsid w:val="005C6D8A"/>
    <w:rsid w:val="005D0C57"/>
    <w:rsid w:val="005D0E2E"/>
    <w:rsid w:val="005D0E7A"/>
    <w:rsid w:val="005D1725"/>
    <w:rsid w:val="005D2590"/>
    <w:rsid w:val="005D25F2"/>
    <w:rsid w:val="005D26F7"/>
    <w:rsid w:val="005D2748"/>
    <w:rsid w:val="005D2828"/>
    <w:rsid w:val="005D3128"/>
    <w:rsid w:val="005D3854"/>
    <w:rsid w:val="005D3A3D"/>
    <w:rsid w:val="005D3BB0"/>
    <w:rsid w:val="005D3C64"/>
    <w:rsid w:val="005D3F0B"/>
    <w:rsid w:val="005D43BF"/>
    <w:rsid w:val="005D4417"/>
    <w:rsid w:val="005D456F"/>
    <w:rsid w:val="005D4B7D"/>
    <w:rsid w:val="005D58A4"/>
    <w:rsid w:val="005D5B47"/>
    <w:rsid w:val="005D61C2"/>
    <w:rsid w:val="005D673C"/>
    <w:rsid w:val="005D6C7E"/>
    <w:rsid w:val="005D6C91"/>
    <w:rsid w:val="005D75D9"/>
    <w:rsid w:val="005D78C3"/>
    <w:rsid w:val="005E1287"/>
    <w:rsid w:val="005E16D9"/>
    <w:rsid w:val="005E1901"/>
    <w:rsid w:val="005E1D74"/>
    <w:rsid w:val="005E1F5E"/>
    <w:rsid w:val="005E2DE2"/>
    <w:rsid w:val="005E3FBD"/>
    <w:rsid w:val="005E41CF"/>
    <w:rsid w:val="005E4884"/>
    <w:rsid w:val="005E4D69"/>
    <w:rsid w:val="005E59A4"/>
    <w:rsid w:val="005E631A"/>
    <w:rsid w:val="005E7812"/>
    <w:rsid w:val="005F0231"/>
    <w:rsid w:val="005F0635"/>
    <w:rsid w:val="005F0E1A"/>
    <w:rsid w:val="005F1220"/>
    <w:rsid w:val="005F16DF"/>
    <w:rsid w:val="005F17AD"/>
    <w:rsid w:val="005F1C08"/>
    <w:rsid w:val="005F2554"/>
    <w:rsid w:val="005F3796"/>
    <w:rsid w:val="005F4387"/>
    <w:rsid w:val="005F4680"/>
    <w:rsid w:val="005F51CE"/>
    <w:rsid w:val="005F6F9D"/>
    <w:rsid w:val="005F7067"/>
    <w:rsid w:val="005F7A79"/>
    <w:rsid w:val="006010F5"/>
    <w:rsid w:val="00601F50"/>
    <w:rsid w:val="006025E5"/>
    <w:rsid w:val="0060294C"/>
    <w:rsid w:val="006029BD"/>
    <w:rsid w:val="00602D65"/>
    <w:rsid w:val="00603078"/>
    <w:rsid w:val="0060321E"/>
    <w:rsid w:val="006034B1"/>
    <w:rsid w:val="00603688"/>
    <w:rsid w:val="00603CED"/>
    <w:rsid w:val="00603F00"/>
    <w:rsid w:val="006044E9"/>
    <w:rsid w:val="00605005"/>
    <w:rsid w:val="006067C7"/>
    <w:rsid w:val="0060689D"/>
    <w:rsid w:val="00606BEB"/>
    <w:rsid w:val="0060730C"/>
    <w:rsid w:val="00607545"/>
    <w:rsid w:val="006075EB"/>
    <w:rsid w:val="00607A07"/>
    <w:rsid w:val="006119CC"/>
    <w:rsid w:val="00611A05"/>
    <w:rsid w:val="006123C3"/>
    <w:rsid w:val="00612453"/>
    <w:rsid w:val="00612811"/>
    <w:rsid w:val="006128FB"/>
    <w:rsid w:val="00612FC9"/>
    <w:rsid w:val="00613A08"/>
    <w:rsid w:val="00613AE9"/>
    <w:rsid w:val="00614777"/>
    <w:rsid w:val="006162B6"/>
    <w:rsid w:val="00616E43"/>
    <w:rsid w:val="006172CE"/>
    <w:rsid w:val="0061765B"/>
    <w:rsid w:val="00620151"/>
    <w:rsid w:val="006204B4"/>
    <w:rsid w:val="006204E4"/>
    <w:rsid w:val="006205AB"/>
    <w:rsid w:val="00620675"/>
    <w:rsid w:val="006208A2"/>
    <w:rsid w:val="00620902"/>
    <w:rsid w:val="00620B0E"/>
    <w:rsid w:val="006211D1"/>
    <w:rsid w:val="0062122E"/>
    <w:rsid w:val="00621A40"/>
    <w:rsid w:val="00621BE6"/>
    <w:rsid w:val="00623260"/>
    <w:rsid w:val="0062332A"/>
    <w:rsid w:val="00623707"/>
    <w:rsid w:val="0062382F"/>
    <w:rsid w:val="006239EF"/>
    <w:rsid w:val="00623E4F"/>
    <w:rsid w:val="006248E6"/>
    <w:rsid w:val="006250D5"/>
    <w:rsid w:val="006253FE"/>
    <w:rsid w:val="0062574F"/>
    <w:rsid w:val="00625821"/>
    <w:rsid w:val="00625C14"/>
    <w:rsid w:val="00626103"/>
    <w:rsid w:val="00626550"/>
    <w:rsid w:val="0062749C"/>
    <w:rsid w:val="0062769F"/>
    <w:rsid w:val="00627D63"/>
    <w:rsid w:val="00627EE6"/>
    <w:rsid w:val="006300A2"/>
    <w:rsid w:val="00630427"/>
    <w:rsid w:val="006304A7"/>
    <w:rsid w:val="00631481"/>
    <w:rsid w:val="006315EA"/>
    <w:rsid w:val="00631885"/>
    <w:rsid w:val="00631DC3"/>
    <w:rsid w:val="006336C2"/>
    <w:rsid w:val="00633701"/>
    <w:rsid w:val="00633708"/>
    <w:rsid w:val="00633885"/>
    <w:rsid w:val="006341C0"/>
    <w:rsid w:val="00634223"/>
    <w:rsid w:val="0063518D"/>
    <w:rsid w:val="006351A0"/>
    <w:rsid w:val="006352E6"/>
    <w:rsid w:val="00635776"/>
    <w:rsid w:val="0063588D"/>
    <w:rsid w:val="00635B79"/>
    <w:rsid w:val="00636500"/>
    <w:rsid w:val="00636998"/>
    <w:rsid w:val="00636DE6"/>
    <w:rsid w:val="00636E1E"/>
    <w:rsid w:val="00640358"/>
    <w:rsid w:val="006406D8"/>
    <w:rsid w:val="00641C19"/>
    <w:rsid w:val="00643ABD"/>
    <w:rsid w:val="006441EF"/>
    <w:rsid w:val="00644987"/>
    <w:rsid w:val="00644A08"/>
    <w:rsid w:val="00644FE3"/>
    <w:rsid w:val="0064707E"/>
    <w:rsid w:val="0064725A"/>
    <w:rsid w:val="00650F33"/>
    <w:rsid w:val="00651485"/>
    <w:rsid w:val="00651B3E"/>
    <w:rsid w:val="00652634"/>
    <w:rsid w:val="00652B5E"/>
    <w:rsid w:val="00653479"/>
    <w:rsid w:val="006535DB"/>
    <w:rsid w:val="0065396A"/>
    <w:rsid w:val="0065403D"/>
    <w:rsid w:val="00654235"/>
    <w:rsid w:val="006542AD"/>
    <w:rsid w:val="006549F5"/>
    <w:rsid w:val="00654FBC"/>
    <w:rsid w:val="006558F3"/>
    <w:rsid w:val="00655B84"/>
    <w:rsid w:val="00655C73"/>
    <w:rsid w:val="00657913"/>
    <w:rsid w:val="0065791E"/>
    <w:rsid w:val="00657B0E"/>
    <w:rsid w:val="00661087"/>
    <w:rsid w:val="0066158B"/>
    <w:rsid w:val="006618FA"/>
    <w:rsid w:val="00661E40"/>
    <w:rsid w:val="00662078"/>
    <w:rsid w:val="0066219E"/>
    <w:rsid w:val="006627CC"/>
    <w:rsid w:val="00662FCF"/>
    <w:rsid w:val="00663E23"/>
    <w:rsid w:val="0066414A"/>
    <w:rsid w:val="00664249"/>
    <w:rsid w:val="006642D8"/>
    <w:rsid w:val="00664A02"/>
    <w:rsid w:val="00664BA3"/>
    <w:rsid w:val="00664E33"/>
    <w:rsid w:val="00664F8E"/>
    <w:rsid w:val="00665C05"/>
    <w:rsid w:val="00670026"/>
    <w:rsid w:val="006704E8"/>
    <w:rsid w:val="00671E20"/>
    <w:rsid w:val="00672217"/>
    <w:rsid w:val="006723F1"/>
    <w:rsid w:val="0067252B"/>
    <w:rsid w:val="00672C24"/>
    <w:rsid w:val="00672C5C"/>
    <w:rsid w:val="00672F10"/>
    <w:rsid w:val="00672F66"/>
    <w:rsid w:val="0067430B"/>
    <w:rsid w:val="006743ED"/>
    <w:rsid w:val="0067466D"/>
    <w:rsid w:val="006748D3"/>
    <w:rsid w:val="00674B97"/>
    <w:rsid w:val="00675324"/>
    <w:rsid w:val="00675FE6"/>
    <w:rsid w:val="0067689F"/>
    <w:rsid w:val="006768EE"/>
    <w:rsid w:val="00676CF8"/>
    <w:rsid w:val="00676F15"/>
    <w:rsid w:val="006777FA"/>
    <w:rsid w:val="00677AC4"/>
    <w:rsid w:val="00677BD6"/>
    <w:rsid w:val="00677C9E"/>
    <w:rsid w:val="00680078"/>
    <w:rsid w:val="006801C5"/>
    <w:rsid w:val="00680649"/>
    <w:rsid w:val="00682A73"/>
    <w:rsid w:val="00682E2A"/>
    <w:rsid w:val="0068347C"/>
    <w:rsid w:val="006835C4"/>
    <w:rsid w:val="00683761"/>
    <w:rsid w:val="00683938"/>
    <w:rsid w:val="006847F3"/>
    <w:rsid w:val="00684C47"/>
    <w:rsid w:val="00685074"/>
    <w:rsid w:val="0068583C"/>
    <w:rsid w:val="00685F29"/>
    <w:rsid w:val="00686200"/>
    <w:rsid w:val="00686666"/>
    <w:rsid w:val="00690D2D"/>
    <w:rsid w:val="00691265"/>
    <w:rsid w:val="00692A28"/>
    <w:rsid w:val="00692C08"/>
    <w:rsid w:val="00693012"/>
    <w:rsid w:val="0069413E"/>
    <w:rsid w:val="00694280"/>
    <w:rsid w:val="00694BBC"/>
    <w:rsid w:val="006950E0"/>
    <w:rsid w:val="0069523B"/>
    <w:rsid w:val="006952B2"/>
    <w:rsid w:val="00695B3B"/>
    <w:rsid w:val="0069687A"/>
    <w:rsid w:val="0069728D"/>
    <w:rsid w:val="0069732C"/>
    <w:rsid w:val="0069742D"/>
    <w:rsid w:val="00697AD5"/>
    <w:rsid w:val="006A00C7"/>
    <w:rsid w:val="006A1020"/>
    <w:rsid w:val="006A185F"/>
    <w:rsid w:val="006A1A84"/>
    <w:rsid w:val="006A1D7D"/>
    <w:rsid w:val="006A26B6"/>
    <w:rsid w:val="006A2E80"/>
    <w:rsid w:val="006A2EF5"/>
    <w:rsid w:val="006A31B1"/>
    <w:rsid w:val="006A3A2A"/>
    <w:rsid w:val="006A4600"/>
    <w:rsid w:val="006A5983"/>
    <w:rsid w:val="006A5C62"/>
    <w:rsid w:val="006A5DE5"/>
    <w:rsid w:val="006A6582"/>
    <w:rsid w:val="006B0179"/>
    <w:rsid w:val="006B0598"/>
    <w:rsid w:val="006B081A"/>
    <w:rsid w:val="006B0C5D"/>
    <w:rsid w:val="006B1DAD"/>
    <w:rsid w:val="006B2853"/>
    <w:rsid w:val="006B316C"/>
    <w:rsid w:val="006B395F"/>
    <w:rsid w:val="006B3F8A"/>
    <w:rsid w:val="006B41BF"/>
    <w:rsid w:val="006B5317"/>
    <w:rsid w:val="006B5421"/>
    <w:rsid w:val="006B5F1A"/>
    <w:rsid w:val="006B5F83"/>
    <w:rsid w:val="006B6252"/>
    <w:rsid w:val="006B63F9"/>
    <w:rsid w:val="006B6492"/>
    <w:rsid w:val="006B6787"/>
    <w:rsid w:val="006B782C"/>
    <w:rsid w:val="006B7A07"/>
    <w:rsid w:val="006B7A6A"/>
    <w:rsid w:val="006C0833"/>
    <w:rsid w:val="006C0B18"/>
    <w:rsid w:val="006C13C3"/>
    <w:rsid w:val="006C177A"/>
    <w:rsid w:val="006C1843"/>
    <w:rsid w:val="006C1DB6"/>
    <w:rsid w:val="006C214A"/>
    <w:rsid w:val="006C348C"/>
    <w:rsid w:val="006C3CD0"/>
    <w:rsid w:val="006C3EFA"/>
    <w:rsid w:val="006C3FC7"/>
    <w:rsid w:val="006C47D6"/>
    <w:rsid w:val="006C4B17"/>
    <w:rsid w:val="006C501B"/>
    <w:rsid w:val="006C557B"/>
    <w:rsid w:val="006C5729"/>
    <w:rsid w:val="006C5EDA"/>
    <w:rsid w:val="006C6705"/>
    <w:rsid w:val="006C6752"/>
    <w:rsid w:val="006C691C"/>
    <w:rsid w:val="006C6FCC"/>
    <w:rsid w:val="006D03BA"/>
    <w:rsid w:val="006D0581"/>
    <w:rsid w:val="006D06E3"/>
    <w:rsid w:val="006D0B24"/>
    <w:rsid w:val="006D11C7"/>
    <w:rsid w:val="006D134C"/>
    <w:rsid w:val="006D13F0"/>
    <w:rsid w:val="006D1E2D"/>
    <w:rsid w:val="006D221D"/>
    <w:rsid w:val="006D2A10"/>
    <w:rsid w:val="006D2A57"/>
    <w:rsid w:val="006D32E6"/>
    <w:rsid w:val="006D3945"/>
    <w:rsid w:val="006D39F8"/>
    <w:rsid w:val="006D3A44"/>
    <w:rsid w:val="006D3E35"/>
    <w:rsid w:val="006D4BA3"/>
    <w:rsid w:val="006D4C56"/>
    <w:rsid w:val="006D4EE5"/>
    <w:rsid w:val="006D4F64"/>
    <w:rsid w:val="006D4FCF"/>
    <w:rsid w:val="006D54C4"/>
    <w:rsid w:val="006D5573"/>
    <w:rsid w:val="006D594F"/>
    <w:rsid w:val="006D61AD"/>
    <w:rsid w:val="006D7BB9"/>
    <w:rsid w:val="006D7BD2"/>
    <w:rsid w:val="006E024C"/>
    <w:rsid w:val="006E04C1"/>
    <w:rsid w:val="006E0BDC"/>
    <w:rsid w:val="006E1605"/>
    <w:rsid w:val="006E19AE"/>
    <w:rsid w:val="006E1B23"/>
    <w:rsid w:val="006E373F"/>
    <w:rsid w:val="006E52FE"/>
    <w:rsid w:val="006E5CA3"/>
    <w:rsid w:val="006E5EE6"/>
    <w:rsid w:val="006E5F62"/>
    <w:rsid w:val="006E6229"/>
    <w:rsid w:val="006E6F72"/>
    <w:rsid w:val="006E6FF0"/>
    <w:rsid w:val="006E74D7"/>
    <w:rsid w:val="006E7D09"/>
    <w:rsid w:val="006F02F8"/>
    <w:rsid w:val="006F1371"/>
    <w:rsid w:val="006F14CE"/>
    <w:rsid w:val="006F1B31"/>
    <w:rsid w:val="006F1F30"/>
    <w:rsid w:val="006F4F66"/>
    <w:rsid w:val="006F5881"/>
    <w:rsid w:val="006F684B"/>
    <w:rsid w:val="006F689D"/>
    <w:rsid w:val="006F6C65"/>
    <w:rsid w:val="007007C2"/>
    <w:rsid w:val="0070141E"/>
    <w:rsid w:val="007014C8"/>
    <w:rsid w:val="00701EEC"/>
    <w:rsid w:val="00702A56"/>
    <w:rsid w:val="00704465"/>
    <w:rsid w:val="00704C33"/>
    <w:rsid w:val="00705AF8"/>
    <w:rsid w:val="00706472"/>
    <w:rsid w:val="00706536"/>
    <w:rsid w:val="00706952"/>
    <w:rsid w:val="00706A1A"/>
    <w:rsid w:val="00706DBF"/>
    <w:rsid w:val="00707233"/>
    <w:rsid w:val="00707988"/>
    <w:rsid w:val="00707EDB"/>
    <w:rsid w:val="00710955"/>
    <w:rsid w:val="00711021"/>
    <w:rsid w:val="00711A62"/>
    <w:rsid w:val="007124CB"/>
    <w:rsid w:val="0071361D"/>
    <w:rsid w:val="00713785"/>
    <w:rsid w:val="00714344"/>
    <w:rsid w:val="00714521"/>
    <w:rsid w:val="00714CCC"/>
    <w:rsid w:val="0071529A"/>
    <w:rsid w:val="00715789"/>
    <w:rsid w:val="00715C70"/>
    <w:rsid w:val="00716EC4"/>
    <w:rsid w:val="0071738D"/>
    <w:rsid w:val="007173CD"/>
    <w:rsid w:val="0071748B"/>
    <w:rsid w:val="007176ED"/>
    <w:rsid w:val="00717915"/>
    <w:rsid w:val="00717CB8"/>
    <w:rsid w:val="00717D38"/>
    <w:rsid w:val="0072025C"/>
    <w:rsid w:val="007204F0"/>
    <w:rsid w:val="00721283"/>
    <w:rsid w:val="007215B6"/>
    <w:rsid w:val="00721F04"/>
    <w:rsid w:val="0072211B"/>
    <w:rsid w:val="00722192"/>
    <w:rsid w:val="00722517"/>
    <w:rsid w:val="00722DE1"/>
    <w:rsid w:val="00722EB4"/>
    <w:rsid w:val="00723667"/>
    <w:rsid w:val="00723CA1"/>
    <w:rsid w:val="00724403"/>
    <w:rsid w:val="0072444E"/>
    <w:rsid w:val="00724BC5"/>
    <w:rsid w:val="00724FE9"/>
    <w:rsid w:val="007252BD"/>
    <w:rsid w:val="007252BF"/>
    <w:rsid w:val="007258E0"/>
    <w:rsid w:val="00725917"/>
    <w:rsid w:val="00726049"/>
    <w:rsid w:val="0072631E"/>
    <w:rsid w:val="00726332"/>
    <w:rsid w:val="00726BEF"/>
    <w:rsid w:val="00730540"/>
    <w:rsid w:val="00730737"/>
    <w:rsid w:val="007308DA"/>
    <w:rsid w:val="00730ECA"/>
    <w:rsid w:val="007315CB"/>
    <w:rsid w:val="007316F6"/>
    <w:rsid w:val="00732A64"/>
    <w:rsid w:val="00732D13"/>
    <w:rsid w:val="00732D90"/>
    <w:rsid w:val="00732F76"/>
    <w:rsid w:val="00733087"/>
    <w:rsid w:val="00733088"/>
    <w:rsid w:val="007336A9"/>
    <w:rsid w:val="007339BD"/>
    <w:rsid w:val="00734C2A"/>
    <w:rsid w:val="00734E52"/>
    <w:rsid w:val="007355E9"/>
    <w:rsid w:val="0073591F"/>
    <w:rsid w:val="00737172"/>
    <w:rsid w:val="007373D9"/>
    <w:rsid w:val="0073770B"/>
    <w:rsid w:val="0073798D"/>
    <w:rsid w:val="00737BDB"/>
    <w:rsid w:val="00740EA0"/>
    <w:rsid w:val="00740EE2"/>
    <w:rsid w:val="007416D7"/>
    <w:rsid w:val="007420D2"/>
    <w:rsid w:val="00742E59"/>
    <w:rsid w:val="0074348A"/>
    <w:rsid w:val="00743B9B"/>
    <w:rsid w:val="00743DAB"/>
    <w:rsid w:val="00744528"/>
    <w:rsid w:val="00744579"/>
    <w:rsid w:val="00744600"/>
    <w:rsid w:val="007455BE"/>
    <w:rsid w:val="0074595D"/>
    <w:rsid w:val="00745EB1"/>
    <w:rsid w:val="0074608F"/>
    <w:rsid w:val="007462BF"/>
    <w:rsid w:val="00746BCC"/>
    <w:rsid w:val="007471BA"/>
    <w:rsid w:val="00747980"/>
    <w:rsid w:val="007505CF"/>
    <w:rsid w:val="007509F8"/>
    <w:rsid w:val="00751161"/>
    <w:rsid w:val="0075155C"/>
    <w:rsid w:val="00752017"/>
    <w:rsid w:val="00752817"/>
    <w:rsid w:val="0075289C"/>
    <w:rsid w:val="007529E5"/>
    <w:rsid w:val="00752BA4"/>
    <w:rsid w:val="00752D7B"/>
    <w:rsid w:val="00753000"/>
    <w:rsid w:val="00753519"/>
    <w:rsid w:val="00753A8B"/>
    <w:rsid w:val="00756257"/>
    <w:rsid w:val="00756EC6"/>
    <w:rsid w:val="00757CDB"/>
    <w:rsid w:val="0076021D"/>
    <w:rsid w:val="007609EC"/>
    <w:rsid w:val="0076134B"/>
    <w:rsid w:val="00761EAA"/>
    <w:rsid w:val="00761EEF"/>
    <w:rsid w:val="007629C1"/>
    <w:rsid w:val="00762D6A"/>
    <w:rsid w:val="00763492"/>
    <w:rsid w:val="00763628"/>
    <w:rsid w:val="00764D74"/>
    <w:rsid w:val="00764DDC"/>
    <w:rsid w:val="00765812"/>
    <w:rsid w:val="00766601"/>
    <w:rsid w:val="00767BF8"/>
    <w:rsid w:val="00767C2E"/>
    <w:rsid w:val="00767ED8"/>
    <w:rsid w:val="00767F3F"/>
    <w:rsid w:val="00770025"/>
    <w:rsid w:val="007709B9"/>
    <w:rsid w:val="00771EAE"/>
    <w:rsid w:val="00774C13"/>
    <w:rsid w:val="00774C32"/>
    <w:rsid w:val="0077521F"/>
    <w:rsid w:val="0077544E"/>
    <w:rsid w:val="007759B3"/>
    <w:rsid w:val="00775BCB"/>
    <w:rsid w:val="0077617D"/>
    <w:rsid w:val="007762C7"/>
    <w:rsid w:val="007766C0"/>
    <w:rsid w:val="007771CF"/>
    <w:rsid w:val="00777A45"/>
    <w:rsid w:val="00777C69"/>
    <w:rsid w:val="00777F42"/>
    <w:rsid w:val="007807B9"/>
    <w:rsid w:val="0078094E"/>
    <w:rsid w:val="007825AF"/>
    <w:rsid w:val="00782713"/>
    <w:rsid w:val="0078337B"/>
    <w:rsid w:val="007837B5"/>
    <w:rsid w:val="00783A58"/>
    <w:rsid w:val="00783CB9"/>
    <w:rsid w:val="00784B5F"/>
    <w:rsid w:val="00785113"/>
    <w:rsid w:val="00785989"/>
    <w:rsid w:val="00785E83"/>
    <w:rsid w:val="007861DF"/>
    <w:rsid w:val="00786805"/>
    <w:rsid w:val="007871B9"/>
    <w:rsid w:val="00790C2A"/>
    <w:rsid w:val="00791709"/>
    <w:rsid w:val="0079207A"/>
    <w:rsid w:val="00792979"/>
    <w:rsid w:val="00794CA0"/>
    <w:rsid w:val="00794F03"/>
    <w:rsid w:val="00795C68"/>
    <w:rsid w:val="0079615B"/>
    <w:rsid w:val="00796F4A"/>
    <w:rsid w:val="00797A8C"/>
    <w:rsid w:val="007A047F"/>
    <w:rsid w:val="007A0506"/>
    <w:rsid w:val="007A0C2D"/>
    <w:rsid w:val="007A1226"/>
    <w:rsid w:val="007A1792"/>
    <w:rsid w:val="007A1AA8"/>
    <w:rsid w:val="007A294A"/>
    <w:rsid w:val="007A29A1"/>
    <w:rsid w:val="007A2AC9"/>
    <w:rsid w:val="007A3E32"/>
    <w:rsid w:val="007A3FB3"/>
    <w:rsid w:val="007A4075"/>
    <w:rsid w:val="007A4579"/>
    <w:rsid w:val="007A5302"/>
    <w:rsid w:val="007A5838"/>
    <w:rsid w:val="007A60AE"/>
    <w:rsid w:val="007A6979"/>
    <w:rsid w:val="007A7249"/>
    <w:rsid w:val="007B0187"/>
    <w:rsid w:val="007B02FF"/>
    <w:rsid w:val="007B044B"/>
    <w:rsid w:val="007B0684"/>
    <w:rsid w:val="007B1865"/>
    <w:rsid w:val="007B2098"/>
    <w:rsid w:val="007B2813"/>
    <w:rsid w:val="007B29B0"/>
    <w:rsid w:val="007B2A61"/>
    <w:rsid w:val="007B2E85"/>
    <w:rsid w:val="007B3896"/>
    <w:rsid w:val="007B3ACC"/>
    <w:rsid w:val="007B3F19"/>
    <w:rsid w:val="007B4172"/>
    <w:rsid w:val="007B443B"/>
    <w:rsid w:val="007B4737"/>
    <w:rsid w:val="007B5680"/>
    <w:rsid w:val="007B6266"/>
    <w:rsid w:val="007B6675"/>
    <w:rsid w:val="007B6D96"/>
    <w:rsid w:val="007B7230"/>
    <w:rsid w:val="007C06AB"/>
    <w:rsid w:val="007C0B8B"/>
    <w:rsid w:val="007C10E0"/>
    <w:rsid w:val="007C10F3"/>
    <w:rsid w:val="007C1A08"/>
    <w:rsid w:val="007C1F63"/>
    <w:rsid w:val="007C228E"/>
    <w:rsid w:val="007C23CF"/>
    <w:rsid w:val="007C259C"/>
    <w:rsid w:val="007C302F"/>
    <w:rsid w:val="007C3153"/>
    <w:rsid w:val="007C34B4"/>
    <w:rsid w:val="007C3C38"/>
    <w:rsid w:val="007C3DDA"/>
    <w:rsid w:val="007C4DC5"/>
    <w:rsid w:val="007C51A5"/>
    <w:rsid w:val="007C60C8"/>
    <w:rsid w:val="007C651C"/>
    <w:rsid w:val="007C6672"/>
    <w:rsid w:val="007C70C7"/>
    <w:rsid w:val="007C715E"/>
    <w:rsid w:val="007C7D26"/>
    <w:rsid w:val="007D0471"/>
    <w:rsid w:val="007D05AE"/>
    <w:rsid w:val="007D15EE"/>
    <w:rsid w:val="007D172C"/>
    <w:rsid w:val="007D1807"/>
    <w:rsid w:val="007D1897"/>
    <w:rsid w:val="007D26A3"/>
    <w:rsid w:val="007D26FE"/>
    <w:rsid w:val="007D3218"/>
    <w:rsid w:val="007D34DE"/>
    <w:rsid w:val="007D351A"/>
    <w:rsid w:val="007D3AC8"/>
    <w:rsid w:val="007D3B92"/>
    <w:rsid w:val="007D3BAD"/>
    <w:rsid w:val="007D5258"/>
    <w:rsid w:val="007D5C86"/>
    <w:rsid w:val="007D5CDA"/>
    <w:rsid w:val="007D60BF"/>
    <w:rsid w:val="007D62F8"/>
    <w:rsid w:val="007D67C9"/>
    <w:rsid w:val="007D75FC"/>
    <w:rsid w:val="007D7C4C"/>
    <w:rsid w:val="007D7E09"/>
    <w:rsid w:val="007E053E"/>
    <w:rsid w:val="007E1971"/>
    <w:rsid w:val="007E1B62"/>
    <w:rsid w:val="007E1E31"/>
    <w:rsid w:val="007E1F7F"/>
    <w:rsid w:val="007E2E42"/>
    <w:rsid w:val="007E2EAF"/>
    <w:rsid w:val="007E3753"/>
    <w:rsid w:val="007E3900"/>
    <w:rsid w:val="007E4196"/>
    <w:rsid w:val="007E46B1"/>
    <w:rsid w:val="007E46BE"/>
    <w:rsid w:val="007E4BCA"/>
    <w:rsid w:val="007E537E"/>
    <w:rsid w:val="007E698D"/>
    <w:rsid w:val="007E6EA9"/>
    <w:rsid w:val="007E7607"/>
    <w:rsid w:val="007F0182"/>
    <w:rsid w:val="007F06D6"/>
    <w:rsid w:val="007F12EF"/>
    <w:rsid w:val="007F1A1D"/>
    <w:rsid w:val="007F1E26"/>
    <w:rsid w:val="007F2494"/>
    <w:rsid w:val="007F2BC6"/>
    <w:rsid w:val="007F3041"/>
    <w:rsid w:val="007F3BE4"/>
    <w:rsid w:val="007F3F0A"/>
    <w:rsid w:val="007F4055"/>
    <w:rsid w:val="007F40B5"/>
    <w:rsid w:val="007F443B"/>
    <w:rsid w:val="007F4993"/>
    <w:rsid w:val="007F7D79"/>
    <w:rsid w:val="007F7D82"/>
    <w:rsid w:val="007F7F9A"/>
    <w:rsid w:val="008001D2"/>
    <w:rsid w:val="0080043A"/>
    <w:rsid w:val="0080104F"/>
    <w:rsid w:val="00801511"/>
    <w:rsid w:val="008016EB"/>
    <w:rsid w:val="008020B9"/>
    <w:rsid w:val="00802A72"/>
    <w:rsid w:val="00802D39"/>
    <w:rsid w:val="00802DBE"/>
    <w:rsid w:val="00803985"/>
    <w:rsid w:val="008048C4"/>
    <w:rsid w:val="00804BC6"/>
    <w:rsid w:val="00804D59"/>
    <w:rsid w:val="0080509E"/>
    <w:rsid w:val="00805BB3"/>
    <w:rsid w:val="008060C7"/>
    <w:rsid w:val="00806492"/>
    <w:rsid w:val="00806C2B"/>
    <w:rsid w:val="00806C75"/>
    <w:rsid w:val="00807036"/>
    <w:rsid w:val="00807390"/>
    <w:rsid w:val="008075A7"/>
    <w:rsid w:val="00807BDA"/>
    <w:rsid w:val="00811C01"/>
    <w:rsid w:val="00811DDD"/>
    <w:rsid w:val="00811FF4"/>
    <w:rsid w:val="00812005"/>
    <w:rsid w:val="00812754"/>
    <w:rsid w:val="00812E67"/>
    <w:rsid w:val="008137CB"/>
    <w:rsid w:val="008137DC"/>
    <w:rsid w:val="00814015"/>
    <w:rsid w:val="00815005"/>
    <w:rsid w:val="00816723"/>
    <w:rsid w:val="008206F4"/>
    <w:rsid w:val="00820BE3"/>
    <w:rsid w:val="00820CD1"/>
    <w:rsid w:val="00821C15"/>
    <w:rsid w:val="0082276B"/>
    <w:rsid w:val="0082276E"/>
    <w:rsid w:val="0082296C"/>
    <w:rsid w:val="008230F0"/>
    <w:rsid w:val="00823AA8"/>
    <w:rsid w:val="00824B5B"/>
    <w:rsid w:val="0082503F"/>
    <w:rsid w:val="008250D5"/>
    <w:rsid w:val="00825565"/>
    <w:rsid w:val="0082609A"/>
    <w:rsid w:val="008267C8"/>
    <w:rsid w:val="008268FE"/>
    <w:rsid w:val="008269E7"/>
    <w:rsid w:val="008271CB"/>
    <w:rsid w:val="008305E4"/>
    <w:rsid w:val="00830C69"/>
    <w:rsid w:val="00831769"/>
    <w:rsid w:val="008318F7"/>
    <w:rsid w:val="00831C84"/>
    <w:rsid w:val="00831EBD"/>
    <w:rsid w:val="00831F89"/>
    <w:rsid w:val="00832354"/>
    <w:rsid w:val="008325CE"/>
    <w:rsid w:val="00832C37"/>
    <w:rsid w:val="008344EF"/>
    <w:rsid w:val="0083523E"/>
    <w:rsid w:val="00835868"/>
    <w:rsid w:val="00835BD8"/>
    <w:rsid w:val="00835C2C"/>
    <w:rsid w:val="00835C40"/>
    <w:rsid w:val="00836461"/>
    <w:rsid w:val="008369A7"/>
    <w:rsid w:val="00836A46"/>
    <w:rsid w:val="00836B2E"/>
    <w:rsid w:val="00837641"/>
    <w:rsid w:val="00837EA8"/>
    <w:rsid w:val="008415D9"/>
    <w:rsid w:val="00841721"/>
    <w:rsid w:val="008419A2"/>
    <w:rsid w:val="00841E18"/>
    <w:rsid w:val="00843BA7"/>
    <w:rsid w:val="0084424F"/>
    <w:rsid w:val="00844623"/>
    <w:rsid w:val="00844B77"/>
    <w:rsid w:val="00844C8E"/>
    <w:rsid w:val="00844CEE"/>
    <w:rsid w:val="00844EAD"/>
    <w:rsid w:val="00845A04"/>
    <w:rsid w:val="00845BCD"/>
    <w:rsid w:val="0084609F"/>
    <w:rsid w:val="00846839"/>
    <w:rsid w:val="00846A80"/>
    <w:rsid w:val="00846E98"/>
    <w:rsid w:val="008475D3"/>
    <w:rsid w:val="00847B6F"/>
    <w:rsid w:val="00847C3B"/>
    <w:rsid w:val="00851A74"/>
    <w:rsid w:val="00851F03"/>
    <w:rsid w:val="0085204D"/>
    <w:rsid w:val="0085250A"/>
    <w:rsid w:val="008547B5"/>
    <w:rsid w:val="008556D7"/>
    <w:rsid w:val="008558D6"/>
    <w:rsid w:val="00855ED8"/>
    <w:rsid w:val="008563DC"/>
    <w:rsid w:val="00856944"/>
    <w:rsid w:val="008569EE"/>
    <w:rsid w:val="0085775F"/>
    <w:rsid w:val="008577E3"/>
    <w:rsid w:val="00857C0E"/>
    <w:rsid w:val="008600C4"/>
    <w:rsid w:val="00860152"/>
    <w:rsid w:val="00861F1A"/>
    <w:rsid w:val="008620EC"/>
    <w:rsid w:val="008624D8"/>
    <w:rsid w:val="008629F8"/>
    <w:rsid w:val="00862B01"/>
    <w:rsid w:val="00862CC3"/>
    <w:rsid w:val="008635FA"/>
    <w:rsid w:val="00864189"/>
    <w:rsid w:val="0086464C"/>
    <w:rsid w:val="00864CDF"/>
    <w:rsid w:val="00864E63"/>
    <w:rsid w:val="0086626A"/>
    <w:rsid w:val="0086646B"/>
    <w:rsid w:val="008667DF"/>
    <w:rsid w:val="008675C5"/>
    <w:rsid w:val="0086790A"/>
    <w:rsid w:val="00867E09"/>
    <w:rsid w:val="00870927"/>
    <w:rsid w:val="00870D39"/>
    <w:rsid w:val="00871047"/>
    <w:rsid w:val="00871104"/>
    <w:rsid w:val="008712FF"/>
    <w:rsid w:val="00871A0C"/>
    <w:rsid w:val="0087212E"/>
    <w:rsid w:val="00872460"/>
    <w:rsid w:val="00872495"/>
    <w:rsid w:val="00872945"/>
    <w:rsid w:val="00873153"/>
    <w:rsid w:val="00873A82"/>
    <w:rsid w:val="00873C0A"/>
    <w:rsid w:val="00873C6C"/>
    <w:rsid w:val="00873E2E"/>
    <w:rsid w:val="00874216"/>
    <w:rsid w:val="00874F7C"/>
    <w:rsid w:val="00874FB4"/>
    <w:rsid w:val="0087550C"/>
    <w:rsid w:val="008759C4"/>
    <w:rsid w:val="008763A2"/>
    <w:rsid w:val="00877804"/>
    <w:rsid w:val="008779C4"/>
    <w:rsid w:val="00877AF9"/>
    <w:rsid w:val="00880FCD"/>
    <w:rsid w:val="008818C9"/>
    <w:rsid w:val="00882090"/>
    <w:rsid w:val="0088279C"/>
    <w:rsid w:val="00882B11"/>
    <w:rsid w:val="00882E36"/>
    <w:rsid w:val="008830FA"/>
    <w:rsid w:val="00884B68"/>
    <w:rsid w:val="0088542E"/>
    <w:rsid w:val="00885611"/>
    <w:rsid w:val="008873B2"/>
    <w:rsid w:val="008879C5"/>
    <w:rsid w:val="00887BC3"/>
    <w:rsid w:val="00887D00"/>
    <w:rsid w:val="00890E8F"/>
    <w:rsid w:val="008914E6"/>
    <w:rsid w:val="00891604"/>
    <w:rsid w:val="00891A8D"/>
    <w:rsid w:val="008923E8"/>
    <w:rsid w:val="008923EE"/>
    <w:rsid w:val="008927A4"/>
    <w:rsid w:val="00892862"/>
    <w:rsid w:val="008928D0"/>
    <w:rsid w:val="008929FA"/>
    <w:rsid w:val="00892D89"/>
    <w:rsid w:val="00893278"/>
    <w:rsid w:val="008935CC"/>
    <w:rsid w:val="00893BFD"/>
    <w:rsid w:val="00894360"/>
    <w:rsid w:val="00894509"/>
    <w:rsid w:val="00894C2D"/>
    <w:rsid w:val="00894CC7"/>
    <w:rsid w:val="00894F28"/>
    <w:rsid w:val="00895350"/>
    <w:rsid w:val="00895C63"/>
    <w:rsid w:val="008964B6"/>
    <w:rsid w:val="008964D6"/>
    <w:rsid w:val="00896888"/>
    <w:rsid w:val="00896D19"/>
    <w:rsid w:val="008976B4"/>
    <w:rsid w:val="00897B3B"/>
    <w:rsid w:val="00897C8D"/>
    <w:rsid w:val="008A000E"/>
    <w:rsid w:val="008A0248"/>
    <w:rsid w:val="008A2170"/>
    <w:rsid w:val="008A38F6"/>
    <w:rsid w:val="008A4645"/>
    <w:rsid w:val="008A46F0"/>
    <w:rsid w:val="008A4713"/>
    <w:rsid w:val="008A495C"/>
    <w:rsid w:val="008A4B53"/>
    <w:rsid w:val="008A4B98"/>
    <w:rsid w:val="008A4CA2"/>
    <w:rsid w:val="008A4CAB"/>
    <w:rsid w:val="008A4E94"/>
    <w:rsid w:val="008A58CB"/>
    <w:rsid w:val="008A60EC"/>
    <w:rsid w:val="008A6BE4"/>
    <w:rsid w:val="008A6D5D"/>
    <w:rsid w:val="008A7086"/>
    <w:rsid w:val="008A78D2"/>
    <w:rsid w:val="008A7AB3"/>
    <w:rsid w:val="008B0025"/>
    <w:rsid w:val="008B02E2"/>
    <w:rsid w:val="008B1BA0"/>
    <w:rsid w:val="008B2D47"/>
    <w:rsid w:val="008B2EB6"/>
    <w:rsid w:val="008B33C5"/>
    <w:rsid w:val="008B34B8"/>
    <w:rsid w:val="008B3EE8"/>
    <w:rsid w:val="008B414C"/>
    <w:rsid w:val="008B46E2"/>
    <w:rsid w:val="008B47F6"/>
    <w:rsid w:val="008B48B6"/>
    <w:rsid w:val="008B6A1E"/>
    <w:rsid w:val="008B6EB9"/>
    <w:rsid w:val="008B75C8"/>
    <w:rsid w:val="008C007B"/>
    <w:rsid w:val="008C0635"/>
    <w:rsid w:val="008C0894"/>
    <w:rsid w:val="008C0DE2"/>
    <w:rsid w:val="008C1FEC"/>
    <w:rsid w:val="008C204C"/>
    <w:rsid w:val="008C3356"/>
    <w:rsid w:val="008C358A"/>
    <w:rsid w:val="008C4262"/>
    <w:rsid w:val="008C4370"/>
    <w:rsid w:val="008C47A6"/>
    <w:rsid w:val="008C4918"/>
    <w:rsid w:val="008C4B79"/>
    <w:rsid w:val="008C4DE5"/>
    <w:rsid w:val="008C5086"/>
    <w:rsid w:val="008C5BEE"/>
    <w:rsid w:val="008C5DEC"/>
    <w:rsid w:val="008C7367"/>
    <w:rsid w:val="008C782B"/>
    <w:rsid w:val="008C79D4"/>
    <w:rsid w:val="008C7F71"/>
    <w:rsid w:val="008D07CA"/>
    <w:rsid w:val="008D080D"/>
    <w:rsid w:val="008D16AB"/>
    <w:rsid w:val="008D19D0"/>
    <w:rsid w:val="008D2A29"/>
    <w:rsid w:val="008D2CD6"/>
    <w:rsid w:val="008D2DFB"/>
    <w:rsid w:val="008D2F8C"/>
    <w:rsid w:val="008D35F1"/>
    <w:rsid w:val="008D3665"/>
    <w:rsid w:val="008D3E9E"/>
    <w:rsid w:val="008D45E7"/>
    <w:rsid w:val="008D54BC"/>
    <w:rsid w:val="008D6CB5"/>
    <w:rsid w:val="008D6E66"/>
    <w:rsid w:val="008D706A"/>
    <w:rsid w:val="008D73D3"/>
    <w:rsid w:val="008D7560"/>
    <w:rsid w:val="008E04E0"/>
    <w:rsid w:val="008E0847"/>
    <w:rsid w:val="008E0CDD"/>
    <w:rsid w:val="008E0D9D"/>
    <w:rsid w:val="008E1265"/>
    <w:rsid w:val="008E1C93"/>
    <w:rsid w:val="008E1D93"/>
    <w:rsid w:val="008E1FE2"/>
    <w:rsid w:val="008E2191"/>
    <w:rsid w:val="008E2B8A"/>
    <w:rsid w:val="008E2BE3"/>
    <w:rsid w:val="008E33C1"/>
    <w:rsid w:val="008E34E8"/>
    <w:rsid w:val="008E35D5"/>
    <w:rsid w:val="008E3B56"/>
    <w:rsid w:val="008E4722"/>
    <w:rsid w:val="008E4A26"/>
    <w:rsid w:val="008E4FCC"/>
    <w:rsid w:val="008E511D"/>
    <w:rsid w:val="008E5587"/>
    <w:rsid w:val="008E5EA0"/>
    <w:rsid w:val="008E6436"/>
    <w:rsid w:val="008E6777"/>
    <w:rsid w:val="008E69D3"/>
    <w:rsid w:val="008E6B9F"/>
    <w:rsid w:val="008E6BEC"/>
    <w:rsid w:val="008E6C53"/>
    <w:rsid w:val="008E715D"/>
    <w:rsid w:val="008E72F3"/>
    <w:rsid w:val="008E7C46"/>
    <w:rsid w:val="008F00C4"/>
    <w:rsid w:val="008F0134"/>
    <w:rsid w:val="008F01E5"/>
    <w:rsid w:val="008F0DCD"/>
    <w:rsid w:val="008F1362"/>
    <w:rsid w:val="008F20C2"/>
    <w:rsid w:val="008F2142"/>
    <w:rsid w:val="008F2C4E"/>
    <w:rsid w:val="008F4F22"/>
    <w:rsid w:val="008F5165"/>
    <w:rsid w:val="008F57DE"/>
    <w:rsid w:val="008F605E"/>
    <w:rsid w:val="008F709C"/>
    <w:rsid w:val="008F782E"/>
    <w:rsid w:val="008F7D0F"/>
    <w:rsid w:val="008F7D83"/>
    <w:rsid w:val="008F7FBF"/>
    <w:rsid w:val="0090045B"/>
    <w:rsid w:val="009008EF"/>
    <w:rsid w:val="009011DC"/>
    <w:rsid w:val="0090122B"/>
    <w:rsid w:val="00901443"/>
    <w:rsid w:val="0090231B"/>
    <w:rsid w:val="0090231F"/>
    <w:rsid w:val="00902324"/>
    <w:rsid w:val="00902804"/>
    <w:rsid w:val="00902C3B"/>
    <w:rsid w:val="00902F1E"/>
    <w:rsid w:val="00903842"/>
    <w:rsid w:val="00903E53"/>
    <w:rsid w:val="00904412"/>
    <w:rsid w:val="00904A72"/>
    <w:rsid w:val="00905406"/>
    <w:rsid w:val="00905E02"/>
    <w:rsid w:val="0090611C"/>
    <w:rsid w:val="009064F7"/>
    <w:rsid w:val="00906692"/>
    <w:rsid w:val="0091016F"/>
    <w:rsid w:val="009105CE"/>
    <w:rsid w:val="00910B1F"/>
    <w:rsid w:val="0091171E"/>
    <w:rsid w:val="00911ADB"/>
    <w:rsid w:val="009131A7"/>
    <w:rsid w:val="00913592"/>
    <w:rsid w:val="009137CF"/>
    <w:rsid w:val="009151DE"/>
    <w:rsid w:val="00915BEE"/>
    <w:rsid w:val="009162E9"/>
    <w:rsid w:val="0091668C"/>
    <w:rsid w:val="009169B8"/>
    <w:rsid w:val="00917303"/>
    <w:rsid w:val="00917418"/>
    <w:rsid w:val="00917582"/>
    <w:rsid w:val="00917F45"/>
    <w:rsid w:val="0092100C"/>
    <w:rsid w:val="0092132D"/>
    <w:rsid w:val="00921C45"/>
    <w:rsid w:val="00922225"/>
    <w:rsid w:val="00922337"/>
    <w:rsid w:val="0092240A"/>
    <w:rsid w:val="00922F35"/>
    <w:rsid w:val="00923C9E"/>
    <w:rsid w:val="00923FE2"/>
    <w:rsid w:val="00924214"/>
    <w:rsid w:val="00924280"/>
    <w:rsid w:val="009244F1"/>
    <w:rsid w:val="009245F6"/>
    <w:rsid w:val="0092473E"/>
    <w:rsid w:val="00924F8A"/>
    <w:rsid w:val="0092536C"/>
    <w:rsid w:val="00925819"/>
    <w:rsid w:val="009265EE"/>
    <w:rsid w:val="00926669"/>
    <w:rsid w:val="009267ED"/>
    <w:rsid w:val="00926813"/>
    <w:rsid w:val="00926E64"/>
    <w:rsid w:val="00927434"/>
    <w:rsid w:val="00927972"/>
    <w:rsid w:val="009279BA"/>
    <w:rsid w:val="00927A1B"/>
    <w:rsid w:val="00930F28"/>
    <w:rsid w:val="00933204"/>
    <w:rsid w:val="009336AF"/>
    <w:rsid w:val="00934ED0"/>
    <w:rsid w:val="009352EF"/>
    <w:rsid w:val="00936098"/>
    <w:rsid w:val="009362AE"/>
    <w:rsid w:val="00936B87"/>
    <w:rsid w:val="00937F08"/>
    <w:rsid w:val="00937FC0"/>
    <w:rsid w:val="00940C63"/>
    <w:rsid w:val="009410BB"/>
    <w:rsid w:val="00941C7E"/>
    <w:rsid w:val="009420CC"/>
    <w:rsid w:val="00942740"/>
    <w:rsid w:val="00942ECD"/>
    <w:rsid w:val="00942FF0"/>
    <w:rsid w:val="00943341"/>
    <w:rsid w:val="00943363"/>
    <w:rsid w:val="0094365B"/>
    <w:rsid w:val="00943A15"/>
    <w:rsid w:val="00943F7B"/>
    <w:rsid w:val="00944752"/>
    <w:rsid w:val="00944949"/>
    <w:rsid w:val="00945AF4"/>
    <w:rsid w:val="00945D3F"/>
    <w:rsid w:val="009463E0"/>
    <w:rsid w:val="00946973"/>
    <w:rsid w:val="00946A14"/>
    <w:rsid w:val="00946BC4"/>
    <w:rsid w:val="0094779E"/>
    <w:rsid w:val="009502F0"/>
    <w:rsid w:val="00952072"/>
    <w:rsid w:val="009530D3"/>
    <w:rsid w:val="009530EE"/>
    <w:rsid w:val="009537BB"/>
    <w:rsid w:val="009539E4"/>
    <w:rsid w:val="00954155"/>
    <w:rsid w:val="00954398"/>
    <w:rsid w:val="00954BC3"/>
    <w:rsid w:val="00954CB6"/>
    <w:rsid w:val="00954E72"/>
    <w:rsid w:val="00954ED6"/>
    <w:rsid w:val="00955E52"/>
    <w:rsid w:val="00955E54"/>
    <w:rsid w:val="00956142"/>
    <w:rsid w:val="00956597"/>
    <w:rsid w:val="00956D26"/>
    <w:rsid w:val="00957318"/>
    <w:rsid w:val="0096054D"/>
    <w:rsid w:val="009608FF"/>
    <w:rsid w:val="0096122A"/>
    <w:rsid w:val="009614EC"/>
    <w:rsid w:val="00961C2C"/>
    <w:rsid w:val="00962155"/>
    <w:rsid w:val="0096299F"/>
    <w:rsid w:val="009629F7"/>
    <w:rsid w:val="009632CD"/>
    <w:rsid w:val="009639D6"/>
    <w:rsid w:val="00963F54"/>
    <w:rsid w:val="009644B0"/>
    <w:rsid w:val="00964827"/>
    <w:rsid w:val="009649EF"/>
    <w:rsid w:val="00964FBD"/>
    <w:rsid w:val="00965132"/>
    <w:rsid w:val="0096544E"/>
    <w:rsid w:val="009658C5"/>
    <w:rsid w:val="00965D73"/>
    <w:rsid w:val="00965DDA"/>
    <w:rsid w:val="00967373"/>
    <w:rsid w:val="00967E71"/>
    <w:rsid w:val="00967F70"/>
    <w:rsid w:val="00967F85"/>
    <w:rsid w:val="00970257"/>
    <w:rsid w:val="00971110"/>
    <w:rsid w:val="0097137B"/>
    <w:rsid w:val="0097141A"/>
    <w:rsid w:val="0097150C"/>
    <w:rsid w:val="00971586"/>
    <w:rsid w:val="0097212F"/>
    <w:rsid w:val="00972BC3"/>
    <w:rsid w:val="009730B5"/>
    <w:rsid w:val="009730B9"/>
    <w:rsid w:val="0097359C"/>
    <w:rsid w:val="009738AB"/>
    <w:rsid w:val="00973FB9"/>
    <w:rsid w:val="0097473C"/>
    <w:rsid w:val="00974C51"/>
    <w:rsid w:val="00975AF7"/>
    <w:rsid w:val="00976150"/>
    <w:rsid w:val="009761DE"/>
    <w:rsid w:val="00976442"/>
    <w:rsid w:val="009766F0"/>
    <w:rsid w:val="00976F45"/>
    <w:rsid w:val="009774C6"/>
    <w:rsid w:val="00977738"/>
    <w:rsid w:val="00977844"/>
    <w:rsid w:val="00980038"/>
    <w:rsid w:val="009803F2"/>
    <w:rsid w:val="00980CC0"/>
    <w:rsid w:val="00981161"/>
    <w:rsid w:val="0098128D"/>
    <w:rsid w:val="00981728"/>
    <w:rsid w:val="009817C0"/>
    <w:rsid w:val="009819DE"/>
    <w:rsid w:val="00982199"/>
    <w:rsid w:val="0098222A"/>
    <w:rsid w:val="0098289A"/>
    <w:rsid w:val="00982CA9"/>
    <w:rsid w:val="00982E04"/>
    <w:rsid w:val="00982E9F"/>
    <w:rsid w:val="0098380F"/>
    <w:rsid w:val="009838B8"/>
    <w:rsid w:val="00983DBC"/>
    <w:rsid w:val="00983ECB"/>
    <w:rsid w:val="0098426C"/>
    <w:rsid w:val="00984555"/>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3038"/>
    <w:rsid w:val="009938F2"/>
    <w:rsid w:val="00993E5A"/>
    <w:rsid w:val="00994362"/>
    <w:rsid w:val="009943A6"/>
    <w:rsid w:val="009943DD"/>
    <w:rsid w:val="00994533"/>
    <w:rsid w:val="009959F3"/>
    <w:rsid w:val="00995F8C"/>
    <w:rsid w:val="0099647B"/>
    <w:rsid w:val="009965BC"/>
    <w:rsid w:val="00997121"/>
    <w:rsid w:val="009972F4"/>
    <w:rsid w:val="00997B40"/>
    <w:rsid w:val="00997C10"/>
    <w:rsid w:val="00997C2D"/>
    <w:rsid w:val="00997C41"/>
    <w:rsid w:val="009A02D3"/>
    <w:rsid w:val="009A0863"/>
    <w:rsid w:val="009A0DAB"/>
    <w:rsid w:val="009A0F5A"/>
    <w:rsid w:val="009A179D"/>
    <w:rsid w:val="009A1A13"/>
    <w:rsid w:val="009A1BFA"/>
    <w:rsid w:val="009A2C19"/>
    <w:rsid w:val="009A4D40"/>
    <w:rsid w:val="009A4FFA"/>
    <w:rsid w:val="009A5F2D"/>
    <w:rsid w:val="009A6364"/>
    <w:rsid w:val="009A661A"/>
    <w:rsid w:val="009A6B13"/>
    <w:rsid w:val="009A6DCE"/>
    <w:rsid w:val="009A71C8"/>
    <w:rsid w:val="009A7B3A"/>
    <w:rsid w:val="009A7DF6"/>
    <w:rsid w:val="009B0909"/>
    <w:rsid w:val="009B1042"/>
    <w:rsid w:val="009B1929"/>
    <w:rsid w:val="009B1A3D"/>
    <w:rsid w:val="009B366D"/>
    <w:rsid w:val="009B40CD"/>
    <w:rsid w:val="009B5346"/>
    <w:rsid w:val="009B5AE4"/>
    <w:rsid w:val="009B5CF4"/>
    <w:rsid w:val="009B6AAE"/>
    <w:rsid w:val="009B6B19"/>
    <w:rsid w:val="009B705B"/>
    <w:rsid w:val="009B70A2"/>
    <w:rsid w:val="009B7558"/>
    <w:rsid w:val="009B77AA"/>
    <w:rsid w:val="009C03B6"/>
    <w:rsid w:val="009C198A"/>
    <w:rsid w:val="009C199F"/>
    <w:rsid w:val="009C1ACD"/>
    <w:rsid w:val="009C1B70"/>
    <w:rsid w:val="009C1E1D"/>
    <w:rsid w:val="009C1F42"/>
    <w:rsid w:val="009C25E7"/>
    <w:rsid w:val="009C2967"/>
    <w:rsid w:val="009C2ACB"/>
    <w:rsid w:val="009C300B"/>
    <w:rsid w:val="009C3CB3"/>
    <w:rsid w:val="009C4005"/>
    <w:rsid w:val="009C40FB"/>
    <w:rsid w:val="009C4B64"/>
    <w:rsid w:val="009C4C67"/>
    <w:rsid w:val="009C4CEA"/>
    <w:rsid w:val="009C5BFC"/>
    <w:rsid w:val="009C6BA6"/>
    <w:rsid w:val="009C7896"/>
    <w:rsid w:val="009D092A"/>
    <w:rsid w:val="009D0BA6"/>
    <w:rsid w:val="009D0E1C"/>
    <w:rsid w:val="009D116D"/>
    <w:rsid w:val="009D2619"/>
    <w:rsid w:val="009D27F4"/>
    <w:rsid w:val="009D2998"/>
    <w:rsid w:val="009D2A61"/>
    <w:rsid w:val="009D3139"/>
    <w:rsid w:val="009D3AB3"/>
    <w:rsid w:val="009D3C9D"/>
    <w:rsid w:val="009D48C7"/>
    <w:rsid w:val="009D49BC"/>
    <w:rsid w:val="009D59E7"/>
    <w:rsid w:val="009D5C7A"/>
    <w:rsid w:val="009D5EA2"/>
    <w:rsid w:val="009D6061"/>
    <w:rsid w:val="009D6314"/>
    <w:rsid w:val="009D6EB8"/>
    <w:rsid w:val="009D6EC3"/>
    <w:rsid w:val="009D7582"/>
    <w:rsid w:val="009E0146"/>
    <w:rsid w:val="009E07F3"/>
    <w:rsid w:val="009E0AEF"/>
    <w:rsid w:val="009E0C83"/>
    <w:rsid w:val="009E154A"/>
    <w:rsid w:val="009E1778"/>
    <w:rsid w:val="009E182B"/>
    <w:rsid w:val="009E1C28"/>
    <w:rsid w:val="009E2747"/>
    <w:rsid w:val="009E2B9F"/>
    <w:rsid w:val="009E3446"/>
    <w:rsid w:val="009E42B5"/>
    <w:rsid w:val="009E448C"/>
    <w:rsid w:val="009E467C"/>
    <w:rsid w:val="009E5219"/>
    <w:rsid w:val="009E5409"/>
    <w:rsid w:val="009E55C6"/>
    <w:rsid w:val="009E5E93"/>
    <w:rsid w:val="009E6511"/>
    <w:rsid w:val="009E6EF3"/>
    <w:rsid w:val="009E72C8"/>
    <w:rsid w:val="009F110A"/>
    <w:rsid w:val="009F151D"/>
    <w:rsid w:val="009F1586"/>
    <w:rsid w:val="009F1F01"/>
    <w:rsid w:val="009F320F"/>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E22"/>
    <w:rsid w:val="00A012A8"/>
    <w:rsid w:val="00A01615"/>
    <w:rsid w:val="00A01CA9"/>
    <w:rsid w:val="00A01FC0"/>
    <w:rsid w:val="00A021A6"/>
    <w:rsid w:val="00A039F1"/>
    <w:rsid w:val="00A04122"/>
    <w:rsid w:val="00A0447C"/>
    <w:rsid w:val="00A04611"/>
    <w:rsid w:val="00A0486E"/>
    <w:rsid w:val="00A05162"/>
    <w:rsid w:val="00A054F9"/>
    <w:rsid w:val="00A0583E"/>
    <w:rsid w:val="00A05B19"/>
    <w:rsid w:val="00A05DF0"/>
    <w:rsid w:val="00A060F0"/>
    <w:rsid w:val="00A07043"/>
    <w:rsid w:val="00A0725B"/>
    <w:rsid w:val="00A073BE"/>
    <w:rsid w:val="00A0740E"/>
    <w:rsid w:val="00A07EC7"/>
    <w:rsid w:val="00A10462"/>
    <w:rsid w:val="00A10A72"/>
    <w:rsid w:val="00A110DC"/>
    <w:rsid w:val="00A115D4"/>
    <w:rsid w:val="00A11E7B"/>
    <w:rsid w:val="00A12F65"/>
    <w:rsid w:val="00A133CC"/>
    <w:rsid w:val="00A136AE"/>
    <w:rsid w:val="00A13BE8"/>
    <w:rsid w:val="00A14625"/>
    <w:rsid w:val="00A14C72"/>
    <w:rsid w:val="00A14D07"/>
    <w:rsid w:val="00A15392"/>
    <w:rsid w:val="00A1549F"/>
    <w:rsid w:val="00A15651"/>
    <w:rsid w:val="00A15FDB"/>
    <w:rsid w:val="00A1626F"/>
    <w:rsid w:val="00A1637D"/>
    <w:rsid w:val="00A163EE"/>
    <w:rsid w:val="00A168C1"/>
    <w:rsid w:val="00A16970"/>
    <w:rsid w:val="00A16D4B"/>
    <w:rsid w:val="00A16DF0"/>
    <w:rsid w:val="00A16E82"/>
    <w:rsid w:val="00A201FA"/>
    <w:rsid w:val="00A2035A"/>
    <w:rsid w:val="00A20C90"/>
    <w:rsid w:val="00A20D90"/>
    <w:rsid w:val="00A2147D"/>
    <w:rsid w:val="00A2176A"/>
    <w:rsid w:val="00A22659"/>
    <w:rsid w:val="00A22AA1"/>
    <w:rsid w:val="00A234F8"/>
    <w:rsid w:val="00A2390B"/>
    <w:rsid w:val="00A23F15"/>
    <w:rsid w:val="00A24B52"/>
    <w:rsid w:val="00A25558"/>
    <w:rsid w:val="00A25AD9"/>
    <w:rsid w:val="00A26016"/>
    <w:rsid w:val="00A26D8E"/>
    <w:rsid w:val="00A26DF2"/>
    <w:rsid w:val="00A27B26"/>
    <w:rsid w:val="00A31CB9"/>
    <w:rsid w:val="00A32A7A"/>
    <w:rsid w:val="00A32B22"/>
    <w:rsid w:val="00A33C39"/>
    <w:rsid w:val="00A34240"/>
    <w:rsid w:val="00A3531F"/>
    <w:rsid w:val="00A36C6B"/>
    <w:rsid w:val="00A371C5"/>
    <w:rsid w:val="00A3726E"/>
    <w:rsid w:val="00A37647"/>
    <w:rsid w:val="00A40316"/>
    <w:rsid w:val="00A415B6"/>
    <w:rsid w:val="00A420A2"/>
    <w:rsid w:val="00A42BFA"/>
    <w:rsid w:val="00A4346C"/>
    <w:rsid w:val="00A4359D"/>
    <w:rsid w:val="00A43D3D"/>
    <w:rsid w:val="00A4462D"/>
    <w:rsid w:val="00A44B8A"/>
    <w:rsid w:val="00A452D5"/>
    <w:rsid w:val="00A452D9"/>
    <w:rsid w:val="00A45C29"/>
    <w:rsid w:val="00A45C80"/>
    <w:rsid w:val="00A45CC3"/>
    <w:rsid w:val="00A45E91"/>
    <w:rsid w:val="00A4633B"/>
    <w:rsid w:val="00A466A2"/>
    <w:rsid w:val="00A467D8"/>
    <w:rsid w:val="00A47151"/>
    <w:rsid w:val="00A4734B"/>
    <w:rsid w:val="00A4783D"/>
    <w:rsid w:val="00A500AA"/>
    <w:rsid w:val="00A5125D"/>
    <w:rsid w:val="00A516E3"/>
    <w:rsid w:val="00A52893"/>
    <w:rsid w:val="00A528A1"/>
    <w:rsid w:val="00A52A32"/>
    <w:rsid w:val="00A52B2C"/>
    <w:rsid w:val="00A52F1E"/>
    <w:rsid w:val="00A53008"/>
    <w:rsid w:val="00A5302A"/>
    <w:rsid w:val="00A530C2"/>
    <w:rsid w:val="00A545C4"/>
    <w:rsid w:val="00A54680"/>
    <w:rsid w:val="00A54BEF"/>
    <w:rsid w:val="00A54F44"/>
    <w:rsid w:val="00A55195"/>
    <w:rsid w:val="00A555A7"/>
    <w:rsid w:val="00A557A7"/>
    <w:rsid w:val="00A5598E"/>
    <w:rsid w:val="00A55E11"/>
    <w:rsid w:val="00A5658C"/>
    <w:rsid w:val="00A56771"/>
    <w:rsid w:val="00A57399"/>
    <w:rsid w:val="00A5773B"/>
    <w:rsid w:val="00A57AF9"/>
    <w:rsid w:val="00A57C76"/>
    <w:rsid w:val="00A57CE0"/>
    <w:rsid w:val="00A600D4"/>
    <w:rsid w:val="00A60A48"/>
    <w:rsid w:val="00A60DD9"/>
    <w:rsid w:val="00A6100B"/>
    <w:rsid w:val="00A61A95"/>
    <w:rsid w:val="00A61C41"/>
    <w:rsid w:val="00A61E44"/>
    <w:rsid w:val="00A6233D"/>
    <w:rsid w:val="00A62991"/>
    <w:rsid w:val="00A6392F"/>
    <w:rsid w:val="00A63B04"/>
    <w:rsid w:val="00A63D52"/>
    <w:rsid w:val="00A64DAF"/>
    <w:rsid w:val="00A65122"/>
    <w:rsid w:val="00A657C7"/>
    <w:rsid w:val="00A658BE"/>
    <w:rsid w:val="00A66C63"/>
    <w:rsid w:val="00A675AB"/>
    <w:rsid w:val="00A675CB"/>
    <w:rsid w:val="00A6793F"/>
    <w:rsid w:val="00A67F01"/>
    <w:rsid w:val="00A70458"/>
    <w:rsid w:val="00A70D23"/>
    <w:rsid w:val="00A72257"/>
    <w:rsid w:val="00A72E0D"/>
    <w:rsid w:val="00A735DF"/>
    <w:rsid w:val="00A739B6"/>
    <w:rsid w:val="00A74252"/>
    <w:rsid w:val="00A745AA"/>
    <w:rsid w:val="00A74E42"/>
    <w:rsid w:val="00A7521B"/>
    <w:rsid w:val="00A7561D"/>
    <w:rsid w:val="00A756CD"/>
    <w:rsid w:val="00A75B97"/>
    <w:rsid w:val="00A75E73"/>
    <w:rsid w:val="00A76930"/>
    <w:rsid w:val="00A76AA4"/>
    <w:rsid w:val="00A8020B"/>
    <w:rsid w:val="00A80473"/>
    <w:rsid w:val="00A805FF"/>
    <w:rsid w:val="00A80635"/>
    <w:rsid w:val="00A80CD5"/>
    <w:rsid w:val="00A80DE2"/>
    <w:rsid w:val="00A81B44"/>
    <w:rsid w:val="00A82468"/>
    <w:rsid w:val="00A82539"/>
    <w:rsid w:val="00A83720"/>
    <w:rsid w:val="00A83A44"/>
    <w:rsid w:val="00A83A5D"/>
    <w:rsid w:val="00A83AC8"/>
    <w:rsid w:val="00A83BC3"/>
    <w:rsid w:val="00A83E0D"/>
    <w:rsid w:val="00A83F1E"/>
    <w:rsid w:val="00A844EB"/>
    <w:rsid w:val="00A845DC"/>
    <w:rsid w:val="00A84D7C"/>
    <w:rsid w:val="00A854C5"/>
    <w:rsid w:val="00A85573"/>
    <w:rsid w:val="00A85ED8"/>
    <w:rsid w:val="00A85FE6"/>
    <w:rsid w:val="00A86837"/>
    <w:rsid w:val="00A868E5"/>
    <w:rsid w:val="00A870CE"/>
    <w:rsid w:val="00A87D79"/>
    <w:rsid w:val="00A87F51"/>
    <w:rsid w:val="00A900CC"/>
    <w:rsid w:val="00A900D9"/>
    <w:rsid w:val="00A90239"/>
    <w:rsid w:val="00A90257"/>
    <w:rsid w:val="00A90653"/>
    <w:rsid w:val="00A91348"/>
    <w:rsid w:val="00A918E6"/>
    <w:rsid w:val="00A91D04"/>
    <w:rsid w:val="00A9206A"/>
    <w:rsid w:val="00A92779"/>
    <w:rsid w:val="00A92ECE"/>
    <w:rsid w:val="00A9309A"/>
    <w:rsid w:val="00A93A9C"/>
    <w:rsid w:val="00A93FF1"/>
    <w:rsid w:val="00A948F0"/>
    <w:rsid w:val="00A95668"/>
    <w:rsid w:val="00A95AE2"/>
    <w:rsid w:val="00A95E64"/>
    <w:rsid w:val="00A9631D"/>
    <w:rsid w:val="00A96CC6"/>
    <w:rsid w:val="00A97111"/>
    <w:rsid w:val="00A97255"/>
    <w:rsid w:val="00A97FC0"/>
    <w:rsid w:val="00AA012D"/>
    <w:rsid w:val="00AA0239"/>
    <w:rsid w:val="00AA0D5F"/>
    <w:rsid w:val="00AA1B4D"/>
    <w:rsid w:val="00AA3315"/>
    <w:rsid w:val="00AA59B2"/>
    <w:rsid w:val="00AA5AE5"/>
    <w:rsid w:val="00AA5F8A"/>
    <w:rsid w:val="00AA63D9"/>
    <w:rsid w:val="00AA6562"/>
    <w:rsid w:val="00AA68EC"/>
    <w:rsid w:val="00AA7363"/>
    <w:rsid w:val="00AA741F"/>
    <w:rsid w:val="00AA798E"/>
    <w:rsid w:val="00AB2ECC"/>
    <w:rsid w:val="00AB3581"/>
    <w:rsid w:val="00AB37DC"/>
    <w:rsid w:val="00AB4E5A"/>
    <w:rsid w:val="00AB5032"/>
    <w:rsid w:val="00AB613F"/>
    <w:rsid w:val="00AB70B1"/>
    <w:rsid w:val="00AB7C79"/>
    <w:rsid w:val="00AB7EA8"/>
    <w:rsid w:val="00AC0D04"/>
    <w:rsid w:val="00AC1468"/>
    <w:rsid w:val="00AC215C"/>
    <w:rsid w:val="00AC24AB"/>
    <w:rsid w:val="00AC384B"/>
    <w:rsid w:val="00AC3AF7"/>
    <w:rsid w:val="00AC3F80"/>
    <w:rsid w:val="00AC4A1D"/>
    <w:rsid w:val="00AC4FEE"/>
    <w:rsid w:val="00AC6250"/>
    <w:rsid w:val="00AC682B"/>
    <w:rsid w:val="00AC7F1A"/>
    <w:rsid w:val="00AC7FBC"/>
    <w:rsid w:val="00AD0190"/>
    <w:rsid w:val="00AD0CC8"/>
    <w:rsid w:val="00AD176F"/>
    <w:rsid w:val="00AD179E"/>
    <w:rsid w:val="00AD1E18"/>
    <w:rsid w:val="00AD3200"/>
    <w:rsid w:val="00AD37E6"/>
    <w:rsid w:val="00AD411B"/>
    <w:rsid w:val="00AD4AC4"/>
    <w:rsid w:val="00AD4DA2"/>
    <w:rsid w:val="00AD4FB3"/>
    <w:rsid w:val="00AD5210"/>
    <w:rsid w:val="00AD52C8"/>
    <w:rsid w:val="00AD5B3C"/>
    <w:rsid w:val="00AD669B"/>
    <w:rsid w:val="00AD6E30"/>
    <w:rsid w:val="00AD7363"/>
    <w:rsid w:val="00AD758A"/>
    <w:rsid w:val="00AD7899"/>
    <w:rsid w:val="00AD792C"/>
    <w:rsid w:val="00AD7A24"/>
    <w:rsid w:val="00AD7D95"/>
    <w:rsid w:val="00AD7E4C"/>
    <w:rsid w:val="00AE0573"/>
    <w:rsid w:val="00AE0D2E"/>
    <w:rsid w:val="00AE1A09"/>
    <w:rsid w:val="00AE27A8"/>
    <w:rsid w:val="00AE28D3"/>
    <w:rsid w:val="00AE2F87"/>
    <w:rsid w:val="00AE30F9"/>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3FF"/>
    <w:rsid w:val="00AF1023"/>
    <w:rsid w:val="00AF12DA"/>
    <w:rsid w:val="00AF1EB0"/>
    <w:rsid w:val="00AF233F"/>
    <w:rsid w:val="00AF3473"/>
    <w:rsid w:val="00AF48B2"/>
    <w:rsid w:val="00AF4B43"/>
    <w:rsid w:val="00AF50CE"/>
    <w:rsid w:val="00AF5632"/>
    <w:rsid w:val="00AF6725"/>
    <w:rsid w:val="00AF7178"/>
    <w:rsid w:val="00AF73AA"/>
    <w:rsid w:val="00AF794E"/>
    <w:rsid w:val="00B00552"/>
    <w:rsid w:val="00B00BC4"/>
    <w:rsid w:val="00B00EC0"/>
    <w:rsid w:val="00B01CDF"/>
    <w:rsid w:val="00B02323"/>
    <w:rsid w:val="00B02503"/>
    <w:rsid w:val="00B02590"/>
    <w:rsid w:val="00B027DC"/>
    <w:rsid w:val="00B02D89"/>
    <w:rsid w:val="00B02E5A"/>
    <w:rsid w:val="00B0421D"/>
    <w:rsid w:val="00B044EA"/>
    <w:rsid w:val="00B0462B"/>
    <w:rsid w:val="00B048C9"/>
    <w:rsid w:val="00B04B38"/>
    <w:rsid w:val="00B04C3C"/>
    <w:rsid w:val="00B065C2"/>
    <w:rsid w:val="00B0661E"/>
    <w:rsid w:val="00B06841"/>
    <w:rsid w:val="00B06F8A"/>
    <w:rsid w:val="00B07647"/>
    <w:rsid w:val="00B07C17"/>
    <w:rsid w:val="00B07D83"/>
    <w:rsid w:val="00B10D53"/>
    <w:rsid w:val="00B10D8B"/>
    <w:rsid w:val="00B11D1A"/>
    <w:rsid w:val="00B11E57"/>
    <w:rsid w:val="00B12D71"/>
    <w:rsid w:val="00B132F4"/>
    <w:rsid w:val="00B1454B"/>
    <w:rsid w:val="00B147D7"/>
    <w:rsid w:val="00B147E9"/>
    <w:rsid w:val="00B1522B"/>
    <w:rsid w:val="00B157AC"/>
    <w:rsid w:val="00B1592A"/>
    <w:rsid w:val="00B15D95"/>
    <w:rsid w:val="00B17193"/>
    <w:rsid w:val="00B171C7"/>
    <w:rsid w:val="00B17E7A"/>
    <w:rsid w:val="00B20514"/>
    <w:rsid w:val="00B205A1"/>
    <w:rsid w:val="00B20622"/>
    <w:rsid w:val="00B2070D"/>
    <w:rsid w:val="00B20A32"/>
    <w:rsid w:val="00B2115C"/>
    <w:rsid w:val="00B21244"/>
    <w:rsid w:val="00B21515"/>
    <w:rsid w:val="00B21EE5"/>
    <w:rsid w:val="00B230AB"/>
    <w:rsid w:val="00B2320A"/>
    <w:rsid w:val="00B23519"/>
    <w:rsid w:val="00B2432E"/>
    <w:rsid w:val="00B24BBE"/>
    <w:rsid w:val="00B254A6"/>
    <w:rsid w:val="00B26BE9"/>
    <w:rsid w:val="00B26D41"/>
    <w:rsid w:val="00B273CF"/>
    <w:rsid w:val="00B27870"/>
    <w:rsid w:val="00B27881"/>
    <w:rsid w:val="00B27AE7"/>
    <w:rsid w:val="00B27B6A"/>
    <w:rsid w:val="00B30325"/>
    <w:rsid w:val="00B304A0"/>
    <w:rsid w:val="00B31690"/>
    <w:rsid w:val="00B31AA3"/>
    <w:rsid w:val="00B31ECA"/>
    <w:rsid w:val="00B325A1"/>
    <w:rsid w:val="00B32A76"/>
    <w:rsid w:val="00B33362"/>
    <w:rsid w:val="00B337BC"/>
    <w:rsid w:val="00B339F0"/>
    <w:rsid w:val="00B33A02"/>
    <w:rsid w:val="00B34029"/>
    <w:rsid w:val="00B346E7"/>
    <w:rsid w:val="00B349F6"/>
    <w:rsid w:val="00B351AE"/>
    <w:rsid w:val="00B35597"/>
    <w:rsid w:val="00B35AEA"/>
    <w:rsid w:val="00B36552"/>
    <w:rsid w:val="00B36987"/>
    <w:rsid w:val="00B36996"/>
    <w:rsid w:val="00B37633"/>
    <w:rsid w:val="00B37BFA"/>
    <w:rsid w:val="00B4001E"/>
    <w:rsid w:val="00B40197"/>
    <w:rsid w:val="00B40980"/>
    <w:rsid w:val="00B41033"/>
    <w:rsid w:val="00B4111B"/>
    <w:rsid w:val="00B412DE"/>
    <w:rsid w:val="00B415A8"/>
    <w:rsid w:val="00B41F32"/>
    <w:rsid w:val="00B426E4"/>
    <w:rsid w:val="00B4275E"/>
    <w:rsid w:val="00B4288C"/>
    <w:rsid w:val="00B42B27"/>
    <w:rsid w:val="00B43492"/>
    <w:rsid w:val="00B43777"/>
    <w:rsid w:val="00B439D6"/>
    <w:rsid w:val="00B45004"/>
    <w:rsid w:val="00B45124"/>
    <w:rsid w:val="00B45D4D"/>
    <w:rsid w:val="00B45ED9"/>
    <w:rsid w:val="00B4613D"/>
    <w:rsid w:val="00B46E53"/>
    <w:rsid w:val="00B47643"/>
    <w:rsid w:val="00B5023F"/>
    <w:rsid w:val="00B50510"/>
    <w:rsid w:val="00B518E0"/>
    <w:rsid w:val="00B51936"/>
    <w:rsid w:val="00B5206A"/>
    <w:rsid w:val="00B5221A"/>
    <w:rsid w:val="00B5288B"/>
    <w:rsid w:val="00B54D83"/>
    <w:rsid w:val="00B55EBA"/>
    <w:rsid w:val="00B5613C"/>
    <w:rsid w:val="00B56CD9"/>
    <w:rsid w:val="00B57043"/>
    <w:rsid w:val="00B57076"/>
    <w:rsid w:val="00B600B1"/>
    <w:rsid w:val="00B6098E"/>
    <w:rsid w:val="00B61710"/>
    <w:rsid w:val="00B61BFF"/>
    <w:rsid w:val="00B6217B"/>
    <w:rsid w:val="00B626D5"/>
    <w:rsid w:val="00B63FBD"/>
    <w:rsid w:val="00B640CF"/>
    <w:rsid w:val="00B6467E"/>
    <w:rsid w:val="00B64E12"/>
    <w:rsid w:val="00B64E97"/>
    <w:rsid w:val="00B6530F"/>
    <w:rsid w:val="00B6569B"/>
    <w:rsid w:val="00B6638D"/>
    <w:rsid w:val="00B66B36"/>
    <w:rsid w:val="00B67E08"/>
    <w:rsid w:val="00B7002D"/>
    <w:rsid w:val="00B704FF"/>
    <w:rsid w:val="00B707A7"/>
    <w:rsid w:val="00B71477"/>
    <w:rsid w:val="00B71601"/>
    <w:rsid w:val="00B71687"/>
    <w:rsid w:val="00B718CF"/>
    <w:rsid w:val="00B71EB9"/>
    <w:rsid w:val="00B72D75"/>
    <w:rsid w:val="00B72DF0"/>
    <w:rsid w:val="00B73035"/>
    <w:rsid w:val="00B73BC2"/>
    <w:rsid w:val="00B73EF4"/>
    <w:rsid w:val="00B740D5"/>
    <w:rsid w:val="00B74DC3"/>
    <w:rsid w:val="00B758A2"/>
    <w:rsid w:val="00B75A23"/>
    <w:rsid w:val="00B75A4E"/>
    <w:rsid w:val="00B75B6C"/>
    <w:rsid w:val="00B75BBE"/>
    <w:rsid w:val="00B75C06"/>
    <w:rsid w:val="00B769EE"/>
    <w:rsid w:val="00B76DC9"/>
    <w:rsid w:val="00B77286"/>
    <w:rsid w:val="00B77845"/>
    <w:rsid w:val="00B77FFE"/>
    <w:rsid w:val="00B8023E"/>
    <w:rsid w:val="00B80594"/>
    <w:rsid w:val="00B80AED"/>
    <w:rsid w:val="00B80B92"/>
    <w:rsid w:val="00B813CF"/>
    <w:rsid w:val="00B81D58"/>
    <w:rsid w:val="00B81DE1"/>
    <w:rsid w:val="00B81EF2"/>
    <w:rsid w:val="00B82CB3"/>
    <w:rsid w:val="00B82E90"/>
    <w:rsid w:val="00B83B8A"/>
    <w:rsid w:val="00B83F57"/>
    <w:rsid w:val="00B8439A"/>
    <w:rsid w:val="00B84A13"/>
    <w:rsid w:val="00B84C82"/>
    <w:rsid w:val="00B850A1"/>
    <w:rsid w:val="00B85505"/>
    <w:rsid w:val="00B86188"/>
    <w:rsid w:val="00B869C9"/>
    <w:rsid w:val="00B872D0"/>
    <w:rsid w:val="00B8758C"/>
    <w:rsid w:val="00B8766B"/>
    <w:rsid w:val="00B87E24"/>
    <w:rsid w:val="00B87EFA"/>
    <w:rsid w:val="00B90489"/>
    <w:rsid w:val="00B929EA"/>
    <w:rsid w:val="00B92C4B"/>
    <w:rsid w:val="00B944C8"/>
    <w:rsid w:val="00B9490D"/>
    <w:rsid w:val="00B94A25"/>
    <w:rsid w:val="00B94E1D"/>
    <w:rsid w:val="00B95591"/>
    <w:rsid w:val="00B95C49"/>
    <w:rsid w:val="00B95E05"/>
    <w:rsid w:val="00B95E93"/>
    <w:rsid w:val="00B960F0"/>
    <w:rsid w:val="00B96404"/>
    <w:rsid w:val="00B96B2E"/>
    <w:rsid w:val="00B9767A"/>
    <w:rsid w:val="00B97BD8"/>
    <w:rsid w:val="00B97E2D"/>
    <w:rsid w:val="00BA0177"/>
    <w:rsid w:val="00BA02FD"/>
    <w:rsid w:val="00BA0D3E"/>
    <w:rsid w:val="00BA0F78"/>
    <w:rsid w:val="00BA1A75"/>
    <w:rsid w:val="00BA1B60"/>
    <w:rsid w:val="00BA2417"/>
    <w:rsid w:val="00BA250E"/>
    <w:rsid w:val="00BA2737"/>
    <w:rsid w:val="00BA3488"/>
    <w:rsid w:val="00BA3C5E"/>
    <w:rsid w:val="00BA4134"/>
    <w:rsid w:val="00BA52D2"/>
    <w:rsid w:val="00BA5530"/>
    <w:rsid w:val="00BA5646"/>
    <w:rsid w:val="00BA577B"/>
    <w:rsid w:val="00BA5B9D"/>
    <w:rsid w:val="00BA7FE6"/>
    <w:rsid w:val="00BB0587"/>
    <w:rsid w:val="00BB0659"/>
    <w:rsid w:val="00BB1280"/>
    <w:rsid w:val="00BB172C"/>
    <w:rsid w:val="00BB17AD"/>
    <w:rsid w:val="00BB1BD3"/>
    <w:rsid w:val="00BB1FAC"/>
    <w:rsid w:val="00BB2868"/>
    <w:rsid w:val="00BB40AF"/>
    <w:rsid w:val="00BB450C"/>
    <w:rsid w:val="00BB5C3F"/>
    <w:rsid w:val="00BB5E26"/>
    <w:rsid w:val="00BB6375"/>
    <w:rsid w:val="00BB6E90"/>
    <w:rsid w:val="00BB6EC8"/>
    <w:rsid w:val="00BB6F42"/>
    <w:rsid w:val="00BB713B"/>
    <w:rsid w:val="00BB71D7"/>
    <w:rsid w:val="00BB74CF"/>
    <w:rsid w:val="00BB7706"/>
    <w:rsid w:val="00BB7F2F"/>
    <w:rsid w:val="00BC01AE"/>
    <w:rsid w:val="00BC0E5B"/>
    <w:rsid w:val="00BC109C"/>
    <w:rsid w:val="00BC1297"/>
    <w:rsid w:val="00BC1CA7"/>
    <w:rsid w:val="00BC2A94"/>
    <w:rsid w:val="00BC2CC2"/>
    <w:rsid w:val="00BC30F0"/>
    <w:rsid w:val="00BC34EA"/>
    <w:rsid w:val="00BC3559"/>
    <w:rsid w:val="00BC435F"/>
    <w:rsid w:val="00BC48EB"/>
    <w:rsid w:val="00BC60F1"/>
    <w:rsid w:val="00BC61D8"/>
    <w:rsid w:val="00BC649B"/>
    <w:rsid w:val="00BC70FB"/>
    <w:rsid w:val="00BC7901"/>
    <w:rsid w:val="00BD156C"/>
    <w:rsid w:val="00BD18F0"/>
    <w:rsid w:val="00BD209D"/>
    <w:rsid w:val="00BD27F9"/>
    <w:rsid w:val="00BD29FC"/>
    <w:rsid w:val="00BD3527"/>
    <w:rsid w:val="00BD3A77"/>
    <w:rsid w:val="00BD3D11"/>
    <w:rsid w:val="00BD3F59"/>
    <w:rsid w:val="00BD4B1B"/>
    <w:rsid w:val="00BD66C7"/>
    <w:rsid w:val="00BD6A43"/>
    <w:rsid w:val="00BD6F67"/>
    <w:rsid w:val="00BD6F94"/>
    <w:rsid w:val="00BD7536"/>
    <w:rsid w:val="00BD7689"/>
    <w:rsid w:val="00BD783A"/>
    <w:rsid w:val="00BD7C78"/>
    <w:rsid w:val="00BE0B96"/>
    <w:rsid w:val="00BE0FC1"/>
    <w:rsid w:val="00BE11CD"/>
    <w:rsid w:val="00BE16E6"/>
    <w:rsid w:val="00BE1B0B"/>
    <w:rsid w:val="00BE1EC4"/>
    <w:rsid w:val="00BE20A6"/>
    <w:rsid w:val="00BE21B3"/>
    <w:rsid w:val="00BE2DD3"/>
    <w:rsid w:val="00BE3954"/>
    <w:rsid w:val="00BE4304"/>
    <w:rsid w:val="00BE4884"/>
    <w:rsid w:val="00BE4D41"/>
    <w:rsid w:val="00BE5269"/>
    <w:rsid w:val="00BE5766"/>
    <w:rsid w:val="00BE5CC3"/>
    <w:rsid w:val="00BE5E1B"/>
    <w:rsid w:val="00BE6BB8"/>
    <w:rsid w:val="00BE72A8"/>
    <w:rsid w:val="00BE74DC"/>
    <w:rsid w:val="00BE7506"/>
    <w:rsid w:val="00BE7722"/>
    <w:rsid w:val="00BE7AB5"/>
    <w:rsid w:val="00BE7B28"/>
    <w:rsid w:val="00BE7CC7"/>
    <w:rsid w:val="00BF019E"/>
    <w:rsid w:val="00BF07D6"/>
    <w:rsid w:val="00BF167D"/>
    <w:rsid w:val="00BF1886"/>
    <w:rsid w:val="00BF1EF7"/>
    <w:rsid w:val="00BF3D6D"/>
    <w:rsid w:val="00BF428A"/>
    <w:rsid w:val="00BF42D5"/>
    <w:rsid w:val="00BF438D"/>
    <w:rsid w:val="00BF48A0"/>
    <w:rsid w:val="00BF4C79"/>
    <w:rsid w:val="00BF545F"/>
    <w:rsid w:val="00BF550E"/>
    <w:rsid w:val="00BF57BA"/>
    <w:rsid w:val="00BF6899"/>
    <w:rsid w:val="00BF6B4B"/>
    <w:rsid w:val="00BF7226"/>
    <w:rsid w:val="00BF7D20"/>
    <w:rsid w:val="00BF7FD4"/>
    <w:rsid w:val="00C01AD0"/>
    <w:rsid w:val="00C0205C"/>
    <w:rsid w:val="00C02793"/>
    <w:rsid w:val="00C03272"/>
    <w:rsid w:val="00C03705"/>
    <w:rsid w:val="00C03C52"/>
    <w:rsid w:val="00C04A6C"/>
    <w:rsid w:val="00C04B91"/>
    <w:rsid w:val="00C05381"/>
    <w:rsid w:val="00C05511"/>
    <w:rsid w:val="00C05586"/>
    <w:rsid w:val="00C05E30"/>
    <w:rsid w:val="00C06CB4"/>
    <w:rsid w:val="00C073DC"/>
    <w:rsid w:val="00C07615"/>
    <w:rsid w:val="00C079AC"/>
    <w:rsid w:val="00C07BFE"/>
    <w:rsid w:val="00C10525"/>
    <w:rsid w:val="00C108D0"/>
    <w:rsid w:val="00C10A60"/>
    <w:rsid w:val="00C10D0D"/>
    <w:rsid w:val="00C10E36"/>
    <w:rsid w:val="00C114ED"/>
    <w:rsid w:val="00C115BF"/>
    <w:rsid w:val="00C117C8"/>
    <w:rsid w:val="00C11B58"/>
    <w:rsid w:val="00C12005"/>
    <w:rsid w:val="00C1236F"/>
    <w:rsid w:val="00C12C76"/>
    <w:rsid w:val="00C13D1B"/>
    <w:rsid w:val="00C150D0"/>
    <w:rsid w:val="00C1585F"/>
    <w:rsid w:val="00C15B10"/>
    <w:rsid w:val="00C16282"/>
    <w:rsid w:val="00C176CC"/>
    <w:rsid w:val="00C17E36"/>
    <w:rsid w:val="00C21EDE"/>
    <w:rsid w:val="00C222D3"/>
    <w:rsid w:val="00C2299D"/>
    <w:rsid w:val="00C231B6"/>
    <w:rsid w:val="00C23541"/>
    <w:rsid w:val="00C238C3"/>
    <w:rsid w:val="00C239F2"/>
    <w:rsid w:val="00C23D4C"/>
    <w:rsid w:val="00C23DC6"/>
    <w:rsid w:val="00C240C4"/>
    <w:rsid w:val="00C242AE"/>
    <w:rsid w:val="00C2446A"/>
    <w:rsid w:val="00C245CD"/>
    <w:rsid w:val="00C248AB"/>
    <w:rsid w:val="00C25330"/>
    <w:rsid w:val="00C254BC"/>
    <w:rsid w:val="00C25607"/>
    <w:rsid w:val="00C25DBB"/>
    <w:rsid w:val="00C26631"/>
    <w:rsid w:val="00C26BA2"/>
    <w:rsid w:val="00C27BF5"/>
    <w:rsid w:val="00C27E0C"/>
    <w:rsid w:val="00C27E5F"/>
    <w:rsid w:val="00C301C6"/>
    <w:rsid w:val="00C31501"/>
    <w:rsid w:val="00C315B4"/>
    <w:rsid w:val="00C31756"/>
    <w:rsid w:val="00C31A9C"/>
    <w:rsid w:val="00C31E69"/>
    <w:rsid w:val="00C32840"/>
    <w:rsid w:val="00C331E5"/>
    <w:rsid w:val="00C34435"/>
    <w:rsid w:val="00C351F0"/>
    <w:rsid w:val="00C3525B"/>
    <w:rsid w:val="00C356D7"/>
    <w:rsid w:val="00C35732"/>
    <w:rsid w:val="00C375D9"/>
    <w:rsid w:val="00C3774E"/>
    <w:rsid w:val="00C402A6"/>
    <w:rsid w:val="00C40FF2"/>
    <w:rsid w:val="00C42528"/>
    <w:rsid w:val="00C433C2"/>
    <w:rsid w:val="00C43A40"/>
    <w:rsid w:val="00C44017"/>
    <w:rsid w:val="00C4425D"/>
    <w:rsid w:val="00C444A4"/>
    <w:rsid w:val="00C44667"/>
    <w:rsid w:val="00C44A14"/>
    <w:rsid w:val="00C44CF7"/>
    <w:rsid w:val="00C457CD"/>
    <w:rsid w:val="00C45E77"/>
    <w:rsid w:val="00C461B5"/>
    <w:rsid w:val="00C4663E"/>
    <w:rsid w:val="00C46698"/>
    <w:rsid w:val="00C479C4"/>
    <w:rsid w:val="00C47CD7"/>
    <w:rsid w:val="00C50092"/>
    <w:rsid w:val="00C50A6C"/>
    <w:rsid w:val="00C51351"/>
    <w:rsid w:val="00C51942"/>
    <w:rsid w:val="00C51D50"/>
    <w:rsid w:val="00C522AE"/>
    <w:rsid w:val="00C5236B"/>
    <w:rsid w:val="00C52660"/>
    <w:rsid w:val="00C529E4"/>
    <w:rsid w:val="00C52B35"/>
    <w:rsid w:val="00C52C12"/>
    <w:rsid w:val="00C52CB4"/>
    <w:rsid w:val="00C52DE6"/>
    <w:rsid w:val="00C54E5F"/>
    <w:rsid w:val="00C55303"/>
    <w:rsid w:val="00C55751"/>
    <w:rsid w:val="00C557E8"/>
    <w:rsid w:val="00C558A1"/>
    <w:rsid w:val="00C55C86"/>
    <w:rsid w:val="00C55DEB"/>
    <w:rsid w:val="00C56357"/>
    <w:rsid w:val="00C563EC"/>
    <w:rsid w:val="00C564D1"/>
    <w:rsid w:val="00C568F6"/>
    <w:rsid w:val="00C572B3"/>
    <w:rsid w:val="00C575D5"/>
    <w:rsid w:val="00C6099A"/>
    <w:rsid w:val="00C60EBC"/>
    <w:rsid w:val="00C61A49"/>
    <w:rsid w:val="00C62083"/>
    <w:rsid w:val="00C62256"/>
    <w:rsid w:val="00C6280B"/>
    <w:rsid w:val="00C62A05"/>
    <w:rsid w:val="00C62E21"/>
    <w:rsid w:val="00C6322A"/>
    <w:rsid w:val="00C63877"/>
    <w:rsid w:val="00C64280"/>
    <w:rsid w:val="00C659B6"/>
    <w:rsid w:val="00C66707"/>
    <w:rsid w:val="00C67762"/>
    <w:rsid w:val="00C67A50"/>
    <w:rsid w:val="00C700D3"/>
    <w:rsid w:val="00C7020E"/>
    <w:rsid w:val="00C7085C"/>
    <w:rsid w:val="00C70B52"/>
    <w:rsid w:val="00C721BF"/>
    <w:rsid w:val="00C727D3"/>
    <w:rsid w:val="00C73720"/>
    <w:rsid w:val="00C73856"/>
    <w:rsid w:val="00C738A1"/>
    <w:rsid w:val="00C73F04"/>
    <w:rsid w:val="00C742FB"/>
    <w:rsid w:val="00C743C9"/>
    <w:rsid w:val="00C745F6"/>
    <w:rsid w:val="00C74D25"/>
    <w:rsid w:val="00C74DF1"/>
    <w:rsid w:val="00C74E53"/>
    <w:rsid w:val="00C75203"/>
    <w:rsid w:val="00C7545A"/>
    <w:rsid w:val="00C759C1"/>
    <w:rsid w:val="00C7605D"/>
    <w:rsid w:val="00C76763"/>
    <w:rsid w:val="00C76915"/>
    <w:rsid w:val="00C76CFD"/>
    <w:rsid w:val="00C77FA1"/>
    <w:rsid w:val="00C800C2"/>
    <w:rsid w:val="00C8048E"/>
    <w:rsid w:val="00C807C2"/>
    <w:rsid w:val="00C80B2A"/>
    <w:rsid w:val="00C80E1C"/>
    <w:rsid w:val="00C81B6C"/>
    <w:rsid w:val="00C81B6E"/>
    <w:rsid w:val="00C81C52"/>
    <w:rsid w:val="00C82021"/>
    <w:rsid w:val="00C82346"/>
    <w:rsid w:val="00C82B8F"/>
    <w:rsid w:val="00C841E0"/>
    <w:rsid w:val="00C8450F"/>
    <w:rsid w:val="00C84F46"/>
    <w:rsid w:val="00C85058"/>
    <w:rsid w:val="00C853DD"/>
    <w:rsid w:val="00C854C7"/>
    <w:rsid w:val="00C8579F"/>
    <w:rsid w:val="00C85A2C"/>
    <w:rsid w:val="00C85BDC"/>
    <w:rsid w:val="00C85D27"/>
    <w:rsid w:val="00C85DEB"/>
    <w:rsid w:val="00C86077"/>
    <w:rsid w:val="00C86214"/>
    <w:rsid w:val="00C86A51"/>
    <w:rsid w:val="00C87694"/>
    <w:rsid w:val="00C87C82"/>
    <w:rsid w:val="00C87E68"/>
    <w:rsid w:val="00C90693"/>
    <w:rsid w:val="00C90CE0"/>
    <w:rsid w:val="00C9106F"/>
    <w:rsid w:val="00C91B38"/>
    <w:rsid w:val="00C928EE"/>
    <w:rsid w:val="00C9340A"/>
    <w:rsid w:val="00C93538"/>
    <w:rsid w:val="00C937E3"/>
    <w:rsid w:val="00C93D08"/>
    <w:rsid w:val="00C93DF5"/>
    <w:rsid w:val="00C940AD"/>
    <w:rsid w:val="00C9440D"/>
    <w:rsid w:val="00C9459A"/>
    <w:rsid w:val="00C945F0"/>
    <w:rsid w:val="00C95B5F"/>
    <w:rsid w:val="00C95FF9"/>
    <w:rsid w:val="00C963DF"/>
    <w:rsid w:val="00C9665C"/>
    <w:rsid w:val="00C969BD"/>
    <w:rsid w:val="00C96E91"/>
    <w:rsid w:val="00C973ED"/>
    <w:rsid w:val="00C9782F"/>
    <w:rsid w:val="00C979B6"/>
    <w:rsid w:val="00CA004B"/>
    <w:rsid w:val="00CA01A9"/>
    <w:rsid w:val="00CA04B3"/>
    <w:rsid w:val="00CA04C4"/>
    <w:rsid w:val="00CA0CBD"/>
    <w:rsid w:val="00CA1297"/>
    <w:rsid w:val="00CA17F3"/>
    <w:rsid w:val="00CA1A6B"/>
    <w:rsid w:val="00CA3CA1"/>
    <w:rsid w:val="00CA448B"/>
    <w:rsid w:val="00CA4D10"/>
    <w:rsid w:val="00CA4DD4"/>
    <w:rsid w:val="00CA5234"/>
    <w:rsid w:val="00CA57B9"/>
    <w:rsid w:val="00CA5F2F"/>
    <w:rsid w:val="00CA677C"/>
    <w:rsid w:val="00CA67C7"/>
    <w:rsid w:val="00CA6E35"/>
    <w:rsid w:val="00CB122F"/>
    <w:rsid w:val="00CB1586"/>
    <w:rsid w:val="00CB18DC"/>
    <w:rsid w:val="00CB1E47"/>
    <w:rsid w:val="00CB20D1"/>
    <w:rsid w:val="00CB32D3"/>
    <w:rsid w:val="00CB3461"/>
    <w:rsid w:val="00CB3753"/>
    <w:rsid w:val="00CB3B30"/>
    <w:rsid w:val="00CB3C87"/>
    <w:rsid w:val="00CB4333"/>
    <w:rsid w:val="00CB463F"/>
    <w:rsid w:val="00CB5ABA"/>
    <w:rsid w:val="00CB5ECF"/>
    <w:rsid w:val="00CB601F"/>
    <w:rsid w:val="00CB6708"/>
    <w:rsid w:val="00CB68FC"/>
    <w:rsid w:val="00CB7E28"/>
    <w:rsid w:val="00CB7FDB"/>
    <w:rsid w:val="00CC0061"/>
    <w:rsid w:val="00CC00A8"/>
    <w:rsid w:val="00CC06FD"/>
    <w:rsid w:val="00CC1584"/>
    <w:rsid w:val="00CC1633"/>
    <w:rsid w:val="00CC1DFA"/>
    <w:rsid w:val="00CC1E9D"/>
    <w:rsid w:val="00CC2016"/>
    <w:rsid w:val="00CC28F7"/>
    <w:rsid w:val="00CC3045"/>
    <w:rsid w:val="00CC3387"/>
    <w:rsid w:val="00CC3593"/>
    <w:rsid w:val="00CC3B67"/>
    <w:rsid w:val="00CC3D5F"/>
    <w:rsid w:val="00CC49A2"/>
    <w:rsid w:val="00CC53FE"/>
    <w:rsid w:val="00CC5D74"/>
    <w:rsid w:val="00CC6112"/>
    <w:rsid w:val="00CC66D9"/>
    <w:rsid w:val="00CC75DE"/>
    <w:rsid w:val="00CD03FD"/>
    <w:rsid w:val="00CD08BD"/>
    <w:rsid w:val="00CD110F"/>
    <w:rsid w:val="00CD1DED"/>
    <w:rsid w:val="00CD303D"/>
    <w:rsid w:val="00CD3128"/>
    <w:rsid w:val="00CD36A0"/>
    <w:rsid w:val="00CD3C40"/>
    <w:rsid w:val="00CD3DD3"/>
    <w:rsid w:val="00CD44E7"/>
    <w:rsid w:val="00CD5313"/>
    <w:rsid w:val="00CD594A"/>
    <w:rsid w:val="00CD6150"/>
    <w:rsid w:val="00CD6394"/>
    <w:rsid w:val="00CD650E"/>
    <w:rsid w:val="00CD6AD7"/>
    <w:rsid w:val="00CD6C26"/>
    <w:rsid w:val="00CD705A"/>
    <w:rsid w:val="00CD78CD"/>
    <w:rsid w:val="00CE0752"/>
    <w:rsid w:val="00CE14C3"/>
    <w:rsid w:val="00CE1512"/>
    <w:rsid w:val="00CE16D6"/>
    <w:rsid w:val="00CE3161"/>
    <w:rsid w:val="00CE345A"/>
    <w:rsid w:val="00CE3879"/>
    <w:rsid w:val="00CE4CC5"/>
    <w:rsid w:val="00CE50B0"/>
    <w:rsid w:val="00CE511B"/>
    <w:rsid w:val="00CE577A"/>
    <w:rsid w:val="00CE597B"/>
    <w:rsid w:val="00CE66A6"/>
    <w:rsid w:val="00CE7062"/>
    <w:rsid w:val="00CE70BC"/>
    <w:rsid w:val="00CE712C"/>
    <w:rsid w:val="00CE7253"/>
    <w:rsid w:val="00CE777D"/>
    <w:rsid w:val="00CE7957"/>
    <w:rsid w:val="00CE7BFC"/>
    <w:rsid w:val="00CF0710"/>
    <w:rsid w:val="00CF0FB3"/>
    <w:rsid w:val="00CF1533"/>
    <w:rsid w:val="00CF16CD"/>
    <w:rsid w:val="00CF2020"/>
    <w:rsid w:val="00CF2312"/>
    <w:rsid w:val="00CF3A00"/>
    <w:rsid w:val="00CF3B36"/>
    <w:rsid w:val="00CF3E1A"/>
    <w:rsid w:val="00CF6833"/>
    <w:rsid w:val="00CF6897"/>
    <w:rsid w:val="00CF6A0A"/>
    <w:rsid w:val="00CF7227"/>
    <w:rsid w:val="00D0010F"/>
    <w:rsid w:val="00D00127"/>
    <w:rsid w:val="00D003B7"/>
    <w:rsid w:val="00D00BA5"/>
    <w:rsid w:val="00D017CB"/>
    <w:rsid w:val="00D01AB4"/>
    <w:rsid w:val="00D01AEE"/>
    <w:rsid w:val="00D0248D"/>
    <w:rsid w:val="00D0284C"/>
    <w:rsid w:val="00D03B4D"/>
    <w:rsid w:val="00D05242"/>
    <w:rsid w:val="00D05E2D"/>
    <w:rsid w:val="00D060B0"/>
    <w:rsid w:val="00D06992"/>
    <w:rsid w:val="00D06ED0"/>
    <w:rsid w:val="00D073D5"/>
    <w:rsid w:val="00D075FD"/>
    <w:rsid w:val="00D0797D"/>
    <w:rsid w:val="00D07E79"/>
    <w:rsid w:val="00D11C09"/>
    <w:rsid w:val="00D120AA"/>
    <w:rsid w:val="00D12609"/>
    <w:rsid w:val="00D126E5"/>
    <w:rsid w:val="00D128F7"/>
    <w:rsid w:val="00D15D29"/>
    <w:rsid w:val="00D15FF9"/>
    <w:rsid w:val="00D16825"/>
    <w:rsid w:val="00D206B4"/>
    <w:rsid w:val="00D20CF0"/>
    <w:rsid w:val="00D20F95"/>
    <w:rsid w:val="00D2161E"/>
    <w:rsid w:val="00D21D83"/>
    <w:rsid w:val="00D21E15"/>
    <w:rsid w:val="00D22697"/>
    <w:rsid w:val="00D23AC5"/>
    <w:rsid w:val="00D2468C"/>
    <w:rsid w:val="00D249F8"/>
    <w:rsid w:val="00D2661C"/>
    <w:rsid w:val="00D270F2"/>
    <w:rsid w:val="00D271BC"/>
    <w:rsid w:val="00D27832"/>
    <w:rsid w:val="00D27C10"/>
    <w:rsid w:val="00D27FCE"/>
    <w:rsid w:val="00D3061A"/>
    <w:rsid w:val="00D30BEF"/>
    <w:rsid w:val="00D30F84"/>
    <w:rsid w:val="00D31135"/>
    <w:rsid w:val="00D312F9"/>
    <w:rsid w:val="00D3211A"/>
    <w:rsid w:val="00D32ABD"/>
    <w:rsid w:val="00D32EB2"/>
    <w:rsid w:val="00D331E0"/>
    <w:rsid w:val="00D334AD"/>
    <w:rsid w:val="00D33514"/>
    <w:rsid w:val="00D33AE8"/>
    <w:rsid w:val="00D33E3A"/>
    <w:rsid w:val="00D33FE8"/>
    <w:rsid w:val="00D3455B"/>
    <w:rsid w:val="00D34ABA"/>
    <w:rsid w:val="00D34CD6"/>
    <w:rsid w:val="00D3507A"/>
    <w:rsid w:val="00D353F6"/>
    <w:rsid w:val="00D354B4"/>
    <w:rsid w:val="00D355CD"/>
    <w:rsid w:val="00D36113"/>
    <w:rsid w:val="00D3644D"/>
    <w:rsid w:val="00D365EA"/>
    <w:rsid w:val="00D36785"/>
    <w:rsid w:val="00D36B49"/>
    <w:rsid w:val="00D36CA3"/>
    <w:rsid w:val="00D37DD3"/>
    <w:rsid w:val="00D37FBA"/>
    <w:rsid w:val="00D402CE"/>
    <w:rsid w:val="00D4032D"/>
    <w:rsid w:val="00D40EDF"/>
    <w:rsid w:val="00D40EE3"/>
    <w:rsid w:val="00D413CF"/>
    <w:rsid w:val="00D42862"/>
    <w:rsid w:val="00D42D92"/>
    <w:rsid w:val="00D434D2"/>
    <w:rsid w:val="00D43C01"/>
    <w:rsid w:val="00D43DE6"/>
    <w:rsid w:val="00D44342"/>
    <w:rsid w:val="00D444B8"/>
    <w:rsid w:val="00D446E3"/>
    <w:rsid w:val="00D44C9B"/>
    <w:rsid w:val="00D44DB6"/>
    <w:rsid w:val="00D455F3"/>
    <w:rsid w:val="00D458ED"/>
    <w:rsid w:val="00D463BD"/>
    <w:rsid w:val="00D466B4"/>
    <w:rsid w:val="00D4670C"/>
    <w:rsid w:val="00D46865"/>
    <w:rsid w:val="00D46C0D"/>
    <w:rsid w:val="00D46E3C"/>
    <w:rsid w:val="00D473C9"/>
    <w:rsid w:val="00D50225"/>
    <w:rsid w:val="00D50558"/>
    <w:rsid w:val="00D505E0"/>
    <w:rsid w:val="00D5075D"/>
    <w:rsid w:val="00D50A2F"/>
    <w:rsid w:val="00D5165F"/>
    <w:rsid w:val="00D519A8"/>
    <w:rsid w:val="00D519BC"/>
    <w:rsid w:val="00D51C21"/>
    <w:rsid w:val="00D52EEE"/>
    <w:rsid w:val="00D5331E"/>
    <w:rsid w:val="00D537E7"/>
    <w:rsid w:val="00D53B37"/>
    <w:rsid w:val="00D54CF7"/>
    <w:rsid w:val="00D550C5"/>
    <w:rsid w:val="00D567B3"/>
    <w:rsid w:val="00D572D6"/>
    <w:rsid w:val="00D57547"/>
    <w:rsid w:val="00D57682"/>
    <w:rsid w:val="00D57819"/>
    <w:rsid w:val="00D6013A"/>
    <w:rsid w:val="00D60994"/>
    <w:rsid w:val="00D61507"/>
    <w:rsid w:val="00D618A8"/>
    <w:rsid w:val="00D6203F"/>
    <w:rsid w:val="00D6205C"/>
    <w:rsid w:val="00D628DC"/>
    <w:rsid w:val="00D63048"/>
    <w:rsid w:val="00D635AF"/>
    <w:rsid w:val="00D63EAE"/>
    <w:rsid w:val="00D648C6"/>
    <w:rsid w:val="00D6572E"/>
    <w:rsid w:val="00D65C48"/>
    <w:rsid w:val="00D66054"/>
    <w:rsid w:val="00D6651A"/>
    <w:rsid w:val="00D66737"/>
    <w:rsid w:val="00D6715F"/>
    <w:rsid w:val="00D67E67"/>
    <w:rsid w:val="00D709B5"/>
    <w:rsid w:val="00D70AFE"/>
    <w:rsid w:val="00D70B34"/>
    <w:rsid w:val="00D70C7E"/>
    <w:rsid w:val="00D70E9D"/>
    <w:rsid w:val="00D71251"/>
    <w:rsid w:val="00D713DA"/>
    <w:rsid w:val="00D7183D"/>
    <w:rsid w:val="00D71DDE"/>
    <w:rsid w:val="00D7263F"/>
    <w:rsid w:val="00D72649"/>
    <w:rsid w:val="00D72B48"/>
    <w:rsid w:val="00D72CCD"/>
    <w:rsid w:val="00D72EFE"/>
    <w:rsid w:val="00D735B6"/>
    <w:rsid w:val="00D736F4"/>
    <w:rsid w:val="00D7398B"/>
    <w:rsid w:val="00D73D55"/>
    <w:rsid w:val="00D73F87"/>
    <w:rsid w:val="00D75762"/>
    <w:rsid w:val="00D75923"/>
    <w:rsid w:val="00D75AFC"/>
    <w:rsid w:val="00D767E9"/>
    <w:rsid w:val="00D773E9"/>
    <w:rsid w:val="00D7795B"/>
    <w:rsid w:val="00D80589"/>
    <w:rsid w:val="00D805F0"/>
    <w:rsid w:val="00D80C84"/>
    <w:rsid w:val="00D8126B"/>
    <w:rsid w:val="00D81758"/>
    <w:rsid w:val="00D82234"/>
    <w:rsid w:val="00D82E0B"/>
    <w:rsid w:val="00D82EF1"/>
    <w:rsid w:val="00D83A62"/>
    <w:rsid w:val="00D83F9D"/>
    <w:rsid w:val="00D8486E"/>
    <w:rsid w:val="00D8507A"/>
    <w:rsid w:val="00D8564C"/>
    <w:rsid w:val="00D876F3"/>
    <w:rsid w:val="00D87918"/>
    <w:rsid w:val="00D87B2F"/>
    <w:rsid w:val="00D90826"/>
    <w:rsid w:val="00D90908"/>
    <w:rsid w:val="00D9120D"/>
    <w:rsid w:val="00D912E5"/>
    <w:rsid w:val="00D91826"/>
    <w:rsid w:val="00D91C6D"/>
    <w:rsid w:val="00D9256B"/>
    <w:rsid w:val="00D92AA4"/>
    <w:rsid w:val="00D92BEA"/>
    <w:rsid w:val="00D92D0A"/>
    <w:rsid w:val="00D93145"/>
    <w:rsid w:val="00D932EA"/>
    <w:rsid w:val="00D9394E"/>
    <w:rsid w:val="00D9395D"/>
    <w:rsid w:val="00D9398F"/>
    <w:rsid w:val="00D93A39"/>
    <w:rsid w:val="00D93B77"/>
    <w:rsid w:val="00D94AA5"/>
    <w:rsid w:val="00D95254"/>
    <w:rsid w:val="00D956E2"/>
    <w:rsid w:val="00D959DA"/>
    <w:rsid w:val="00D95E7C"/>
    <w:rsid w:val="00D9646E"/>
    <w:rsid w:val="00D9650F"/>
    <w:rsid w:val="00D96534"/>
    <w:rsid w:val="00D96B60"/>
    <w:rsid w:val="00D96D2C"/>
    <w:rsid w:val="00D96E22"/>
    <w:rsid w:val="00D9726C"/>
    <w:rsid w:val="00DA0225"/>
    <w:rsid w:val="00DA0AE9"/>
    <w:rsid w:val="00DA13EC"/>
    <w:rsid w:val="00DA1EF4"/>
    <w:rsid w:val="00DA1FF6"/>
    <w:rsid w:val="00DA21C6"/>
    <w:rsid w:val="00DA2750"/>
    <w:rsid w:val="00DA2F77"/>
    <w:rsid w:val="00DA318D"/>
    <w:rsid w:val="00DA3F93"/>
    <w:rsid w:val="00DA435A"/>
    <w:rsid w:val="00DA4452"/>
    <w:rsid w:val="00DA470A"/>
    <w:rsid w:val="00DA4F0E"/>
    <w:rsid w:val="00DA5C3C"/>
    <w:rsid w:val="00DA5C62"/>
    <w:rsid w:val="00DA5F0B"/>
    <w:rsid w:val="00DA6320"/>
    <w:rsid w:val="00DA6352"/>
    <w:rsid w:val="00DA6459"/>
    <w:rsid w:val="00DA6A5D"/>
    <w:rsid w:val="00DA6DC7"/>
    <w:rsid w:val="00DB04A4"/>
    <w:rsid w:val="00DB05E2"/>
    <w:rsid w:val="00DB1A5A"/>
    <w:rsid w:val="00DB1C17"/>
    <w:rsid w:val="00DB24D8"/>
    <w:rsid w:val="00DB26C9"/>
    <w:rsid w:val="00DB356E"/>
    <w:rsid w:val="00DB367C"/>
    <w:rsid w:val="00DB4044"/>
    <w:rsid w:val="00DB459A"/>
    <w:rsid w:val="00DB5343"/>
    <w:rsid w:val="00DB56B1"/>
    <w:rsid w:val="00DB5E30"/>
    <w:rsid w:val="00DB5FFA"/>
    <w:rsid w:val="00DB6113"/>
    <w:rsid w:val="00DB6293"/>
    <w:rsid w:val="00DB6A8E"/>
    <w:rsid w:val="00DB6CE3"/>
    <w:rsid w:val="00DB6E4E"/>
    <w:rsid w:val="00DB7014"/>
    <w:rsid w:val="00DB77B7"/>
    <w:rsid w:val="00DC004A"/>
    <w:rsid w:val="00DC053E"/>
    <w:rsid w:val="00DC0EDB"/>
    <w:rsid w:val="00DC1919"/>
    <w:rsid w:val="00DC1AF3"/>
    <w:rsid w:val="00DC1F40"/>
    <w:rsid w:val="00DC227C"/>
    <w:rsid w:val="00DC2312"/>
    <w:rsid w:val="00DC239D"/>
    <w:rsid w:val="00DC2593"/>
    <w:rsid w:val="00DC303E"/>
    <w:rsid w:val="00DC3668"/>
    <w:rsid w:val="00DC3A09"/>
    <w:rsid w:val="00DC3F77"/>
    <w:rsid w:val="00DC3FFA"/>
    <w:rsid w:val="00DC45C5"/>
    <w:rsid w:val="00DC4835"/>
    <w:rsid w:val="00DC5944"/>
    <w:rsid w:val="00DC5B66"/>
    <w:rsid w:val="00DC5D2B"/>
    <w:rsid w:val="00DC616A"/>
    <w:rsid w:val="00DC6235"/>
    <w:rsid w:val="00DC651E"/>
    <w:rsid w:val="00DC6AE3"/>
    <w:rsid w:val="00DC7605"/>
    <w:rsid w:val="00DC7686"/>
    <w:rsid w:val="00DC7765"/>
    <w:rsid w:val="00DC793C"/>
    <w:rsid w:val="00DC7B31"/>
    <w:rsid w:val="00DC7B41"/>
    <w:rsid w:val="00DC7EFF"/>
    <w:rsid w:val="00DD05E0"/>
    <w:rsid w:val="00DD0E72"/>
    <w:rsid w:val="00DD1455"/>
    <w:rsid w:val="00DD21BB"/>
    <w:rsid w:val="00DD2227"/>
    <w:rsid w:val="00DD3021"/>
    <w:rsid w:val="00DD31B8"/>
    <w:rsid w:val="00DD3327"/>
    <w:rsid w:val="00DD341B"/>
    <w:rsid w:val="00DD3DD9"/>
    <w:rsid w:val="00DD4D8A"/>
    <w:rsid w:val="00DD4FC7"/>
    <w:rsid w:val="00DD62DD"/>
    <w:rsid w:val="00DD6A84"/>
    <w:rsid w:val="00DD7407"/>
    <w:rsid w:val="00DE038A"/>
    <w:rsid w:val="00DE052F"/>
    <w:rsid w:val="00DE0624"/>
    <w:rsid w:val="00DE0934"/>
    <w:rsid w:val="00DE10E0"/>
    <w:rsid w:val="00DE1348"/>
    <w:rsid w:val="00DE16B2"/>
    <w:rsid w:val="00DE1CC1"/>
    <w:rsid w:val="00DE2B79"/>
    <w:rsid w:val="00DE2E9C"/>
    <w:rsid w:val="00DE3298"/>
    <w:rsid w:val="00DE37EE"/>
    <w:rsid w:val="00DE3805"/>
    <w:rsid w:val="00DE3BE5"/>
    <w:rsid w:val="00DE3F30"/>
    <w:rsid w:val="00DE4445"/>
    <w:rsid w:val="00DE479E"/>
    <w:rsid w:val="00DE5CF1"/>
    <w:rsid w:val="00DE63A4"/>
    <w:rsid w:val="00DE69A9"/>
    <w:rsid w:val="00DE6AE7"/>
    <w:rsid w:val="00DE74C6"/>
    <w:rsid w:val="00DF08C5"/>
    <w:rsid w:val="00DF1520"/>
    <w:rsid w:val="00DF1E44"/>
    <w:rsid w:val="00DF2049"/>
    <w:rsid w:val="00DF2100"/>
    <w:rsid w:val="00DF2E55"/>
    <w:rsid w:val="00DF33C1"/>
    <w:rsid w:val="00DF40A0"/>
    <w:rsid w:val="00DF4258"/>
    <w:rsid w:val="00DF42DE"/>
    <w:rsid w:val="00DF436E"/>
    <w:rsid w:val="00DF520D"/>
    <w:rsid w:val="00DF546B"/>
    <w:rsid w:val="00DF565B"/>
    <w:rsid w:val="00DF582C"/>
    <w:rsid w:val="00DF5A67"/>
    <w:rsid w:val="00DF6356"/>
    <w:rsid w:val="00DF6858"/>
    <w:rsid w:val="00DF6924"/>
    <w:rsid w:val="00DF7253"/>
    <w:rsid w:val="00E00E81"/>
    <w:rsid w:val="00E00EF2"/>
    <w:rsid w:val="00E01927"/>
    <w:rsid w:val="00E01A26"/>
    <w:rsid w:val="00E023EA"/>
    <w:rsid w:val="00E03A03"/>
    <w:rsid w:val="00E03BF1"/>
    <w:rsid w:val="00E04177"/>
    <w:rsid w:val="00E04795"/>
    <w:rsid w:val="00E04CBF"/>
    <w:rsid w:val="00E051EA"/>
    <w:rsid w:val="00E06525"/>
    <w:rsid w:val="00E06BA3"/>
    <w:rsid w:val="00E07670"/>
    <w:rsid w:val="00E07BFC"/>
    <w:rsid w:val="00E10668"/>
    <w:rsid w:val="00E10989"/>
    <w:rsid w:val="00E12084"/>
    <w:rsid w:val="00E12718"/>
    <w:rsid w:val="00E127AB"/>
    <w:rsid w:val="00E12946"/>
    <w:rsid w:val="00E12BE8"/>
    <w:rsid w:val="00E131B7"/>
    <w:rsid w:val="00E13D43"/>
    <w:rsid w:val="00E140CC"/>
    <w:rsid w:val="00E151D9"/>
    <w:rsid w:val="00E155A0"/>
    <w:rsid w:val="00E16821"/>
    <w:rsid w:val="00E203ED"/>
    <w:rsid w:val="00E20837"/>
    <w:rsid w:val="00E20905"/>
    <w:rsid w:val="00E2131B"/>
    <w:rsid w:val="00E21381"/>
    <w:rsid w:val="00E22BDF"/>
    <w:rsid w:val="00E22F3B"/>
    <w:rsid w:val="00E22F8C"/>
    <w:rsid w:val="00E231E1"/>
    <w:rsid w:val="00E235D0"/>
    <w:rsid w:val="00E24599"/>
    <w:rsid w:val="00E249A1"/>
    <w:rsid w:val="00E24EEE"/>
    <w:rsid w:val="00E2514B"/>
    <w:rsid w:val="00E25B0F"/>
    <w:rsid w:val="00E26475"/>
    <w:rsid w:val="00E26D0B"/>
    <w:rsid w:val="00E275F5"/>
    <w:rsid w:val="00E27F7D"/>
    <w:rsid w:val="00E3098D"/>
    <w:rsid w:val="00E30E9D"/>
    <w:rsid w:val="00E31259"/>
    <w:rsid w:val="00E314B2"/>
    <w:rsid w:val="00E33091"/>
    <w:rsid w:val="00E33534"/>
    <w:rsid w:val="00E33D59"/>
    <w:rsid w:val="00E34229"/>
    <w:rsid w:val="00E347A7"/>
    <w:rsid w:val="00E34AEA"/>
    <w:rsid w:val="00E35D66"/>
    <w:rsid w:val="00E362FB"/>
    <w:rsid w:val="00E36DA3"/>
    <w:rsid w:val="00E36E3D"/>
    <w:rsid w:val="00E37598"/>
    <w:rsid w:val="00E40AA2"/>
    <w:rsid w:val="00E41289"/>
    <w:rsid w:val="00E41824"/>
    <w:rsid w:val="00E41C0A"/>
    <w:rsid w:val="00E41DBB"/>
    <w:rsid w:val="00E428C4"/>
    <w:rsid w:val="00E43010"/>
    <w:rsid w:val="00E439B5"/>
    <w:rsid w:val="00E43CD0"/>
    <w:rsid w:val="00E43D20"/>
    <w:rsid w:val="00E43E78"/>
    <w:rsid w:val="00E44050"/>
    <w:rsid w:val="00E447DE"/>
    <w:rsid w:val="00E44FE8"/>
    <w:rsid w:val="00E45D0B"/>
    <w:rsid w:val="00E46A50"/>
    <w:rsid w:val="00E46A58"/>
    <w:rsid w:val="00E46F0D"/>
    <w:rsid w:val="00E47096"/>
    <w:rsid w:val="00E4709F"/>
    <w:rsid w:val="00E47280"/>
    <w:rsid w:val="00E473AB"/>
    <w:rsid w:val="00E475C7"/>
    <w:rsid w:val="00E47992"/>
    <w:rsid w:val="00E500D7"/>
    <w:rsid w:val="00E5085C"/>
    <w:rsid w:val="00E50BA3"/>
    <w:rsid w:val="00E510F0"/>
    <w:rsid w:val="00E5140A"/>
    <w:rsid w:val="00E51731"/>
    <w:rsid w:val="00E51897"/>
    <w:rsid w:val="00E521F2"/>
    <w:rsid w:val="00E52F23"/>
    <w:rsid w:val="00E530B7"/>
    <w:rsid w:val="00E53A8B"/>
    <w:rsid w:val="00E54208"/>
    <w:rsid w:val="00E54B21"/>
    <w:rsid w:val="00E54B95"/>
    <w:rsid w:val="00E5565E"/>
    <w:rsid w:val="00E55686"/>
    <w:rsid w:val="00E55BF2"/>
    <w:rsid w:val="00E55FA9"/>
    <w:rsid w:val="00E56191"/>
    <w:rsid w:val="00E561FE"/>
    <w:rsid w:val="00E573CB"/>
    <w:rsid w:val="00E575B1"/>
    <w:rsid w:val="00E57F68"/>
    <w:rsid w:val="00E60F92"/>
    <w:rsid w:val="00E625C6"/>
    <w:rsid w:val="00E63753"/>
    <w:rsid w:val="00E64234"/>
    <w:rsid w:val="00E6525F"/>
    <w:rsid w:val="00E65395"/>
    <w:rsid w:val="00E65999"/>
    <w:rsid w:val="00E65EEE"/>
    <w:rsid w:val="00E66C0F"/>
    <w:rsid w:val="00E706F7"/>
    <w:rsid w:val="00E70EA8"/>
    <w:rsid w:val="00E71E76"/>
    <w:rsid w:val="00E72673"/>
    <w:rsid w:val="00E72CDD"/>
    <w:rsid w:val="00E731B3"/>
    <w:rsid w:val="00E73346"/>
    <w:rsid w:val="00E74467"/>
    <w:rsid w:val="00E74570"/>
    <w:rsid w:val="00E746F6"/>
    <w:rsid w:val="00E74B60"/>
    <w:rsid w:val="00E75E0A"/>
    <w:rsid w:val="00E75F60"/>
    <w:rsid w:val="00E76784"/>
    <w:rsid w:val="00E77029"/>
    <w:rsid w:val="00E77076"/>
    <w:rsid w:val="00E77432"/>
    <w:rsid w:val="00E77B1C"/>
    <w:rsid w:val="00E77FFB"/>
    <w:rsid w:val="00E8020D"/>
    <w:rsid w:val="00E80615"/>
    <w:rsid w:val="00E80D19"/>
    <w:rsid w:val="00E81CC5"/>
    <w:rsid w:val="00E824AC"/>
    <w:rsid w:val="00E825F4"/>
    <w:rsid w:val="00E83047"/>
    <w:rsid w:val="00E8325F"/>
    <w:rsid w:val="00E832B5"/>
    <w:rsid w:val="00E83924"/>
    <w:rsid w:val="00E83FCA"/>
    <w:rsid w:val="00E84024"/>
    <w:rsid w:val="00E84919"/>
    <w:rsid w:val="00E84FFD"/>
    <w:rsid w:val="00E852A8"/>
    <w:rsid w:val="00E85648"/>
    <w:rsid w:val="00E86C8C"/>
    <w:rsid w:val="00E86D2F"/>
    <w:rsid w:val="00E8765B"/>
    <w:rsid w:val="00E8785A"/>
    <w:rsid w:val="00E904B0"/>
    <w:rsid w:val="00E9074E"/>
    <w:rsid w:val="00E90CC9"/>
    <w:rsid w:val="00E914DA"/>
    <w:rsid w:val="00E92BD9"/>
    <w:rsid w:val="00E92C97"/>
    <w:rsid w:val="00E93657"/>
    <w:rsid w:val="00E939E3"/>
    <w:rsid w:val="00E94092"/>
    <w:rsid w:val="00E942EE"/>
    <w:rsid w:val="00E9463B"/>
    <w:rsid w:val="00E94884"/>
    <w:rsid w:val="00E94C0B"/>
    <w:rsid w:val="00E9518E"/>
    <w:rsid w:val="00E9542D"/>
    <w:rsid w:val="00E95497"/>
    <w:rsid w:val="00E9625C"/>
    <w:rsid w:val="00E962C3"/>
    <w:rsid w:val="00E9654B"/>
    <w:rsid w:val="00E9665E"/>
    <w:rsid w:val="00E97140"/>
    <w:rsid w:val="00E976F3"/>
    <w:rsid w:val="00E97BDD"/>
    <w:rsid w:val="00EA0B13"/>
    <w:rsid w:val="00EA0E87"/>
    <w:rsid w:val="00EA0EC5"/>
    <w:rsid w:val="00EA0F12"/>
    <w:rsid w:val="00EA1066"/>
    <w:rsid w:val="00EA113F"/>
    <w:rsid w:val="00EA174A"/>
    <w:rsid w:val="00EA18C4"/>
    <w:rsid w:val="00EA1DB1"/>
    <w:rsid w:val="00EA2636"/>
    <w:rsid w:val="00EA283B"/>
    <w:rsid w:val="00EA2A0C"/>
    <w:rsid w:val="00EA3F95"/>
    <w:rsid w:val="00EA4486"/>
    <w:rsid w:val="00EA4DAA"/>
    <w:rsid w:val="00EA4DC2"/>
    <w:rsid w:val="00EA4DF6"/>
    <w:rsid w:val="00EA4E82"/>
    <w:rsid w:val="00EA5CE7"/>
    <w:rsid w:val="00EA6035"/>
    <w:rsid w:val="00EA78C2"/>
    <w:rsid w:val="00EA7D51"/>
    <w:rsid w:val="00EB0ABA"/>
    <w:rsid w:val="00EB0BDD"/>
    <w:rsid w:val="00EB0F9D"/>
    <w:rsid w:val="00EB1014"/>
    <w:rsid w:val="00EB10BE"/>
    <w:rsid w:val="00EB1A2D"/>
    <w:rsid w:val="00EB21AF"/>
    <w:rsid w:val="00EB250B"/>
    <w:rsid w:val="00EB262E"/>
    <w:rsid w:val="00EB2EAD"/>
    <w:rsid w:val="00EB2F69"/>
    <w:rsid w:val="00EB3138"/>
    <w:rsid w:val="00EB3AC3"/>
    <w:rsid w:val="00EB42F5"/>
    <w:rsid w:val="00EB47A5"/>
    <w:rsid w:val="00EB5016"/>
    <w:rsid w:val="00EB5FFC"/>
    <w:rsid w:val="00EB6629"/>
    <w:rsid w:val="00EB6DCE"/>
    <w:rsid w:val="00EC0444"/>
    <w:rsid w:val="00EC0922"/>
    <w:rsid w:val="00EC0C10"/>
    <w:rsid w:val="00EC1431"/>
    <w:rsid w:val="00EC1677"/>
    <w:rsid w:val="00EC277A"/>
    <w:rsid w:val="00EC286B"/>
    <w:rsid w:val="00EC3AE2"/>
    <w:rsid w:val="00EC3F6D"/>
    <w:rsid w:val="00EC4885"/>
    <w:rsid w:val="00EC51A6"/>
    <w:rsid w:val="00EC5578"/>
    <w:rsid w:val="00EC56B9"/>
    <w:rsid w:val="00EC5C67"/>
    <w:rsid w:val="00EC60B7"/>
    <w:rsid w:val="00EC625F"/>
    <w:rsid w:val="00EC645F"/>
    <w:rsid w:val="00EC646A"/>
    <w:rsid w:val="00EC67BA"/>
    <w:rsid w:val="00EC682F"/>
    <w:rsid w:val="00EC6EA2"/>
    <w:rsid w:val="00EC72EE"/>
    <w:rsid w:val="00EC73D5"/>
    <w:rsid w:val="00EC7C8E"/>
    <w:rsid w:val="00ED00ED"/>
    <w:rsid w:val="00ED0436"/>
    <w:rsid w:val="00ED0C62"/>
    <w:rsid w:val="00ED0F82"/>
    <w:rsid w:val="00ED1177"/>
    <w:rsid w:val="00ED279F"/>
    <w:rsid w:val="00ED3A3F"/>
    <w:rsid w:val="00ED3D85"/>
    <w:rsid w:val="00ED44E9"/>
    <w:rsid w:val="00ED4D19"/>
    <w:rsid w:val="00ED5998"/>
    <w:rsid w:val="00ED5FF8"/>
    <w:rsid w:val="00ED6290"/>
    <w:rsid w:val="00ED655E"/>
    <w:rsid w:val="00ED68E0"/>
    <w:rsid w:val="00ED70A5"/>
    <w:rsid w:val="00ED72FA"/>
    <w:rsid w:val="00ED76FC"/>
    <w:rsid w:val="00ED7712"/>
    <w:rsid w:val="00ED7796"/>
    <w:rsid w:val="00ED7E90"/>
    <w:rsid w:val="00ED7FEC"/>
    <w:rsid w:val="00EE098D"/>
    <w:rsid w:val="00EE0997"/>
    <w:rsid w:val="00EE10F5"/>
    <w:rsid w:val="00EE1A1D"/>
    <w:rsid w:val="00EE1B60"/>
    <w:rsid w:val="00EE263E"/>
    <w:rsid w:val="00EE2737"/>
    <w:rsid w:val="00EE35BC"/>
    <w:rsid w:val="00EE39FD"/>
    <w:rsid w:val="00EE3B73"/>
    <w:rsid w:val="00EE3DB1"/>
    <w:rsid w:val="00EE4066"/>
    <w:rsid w:val="00EE4EB4"/>
    <w:rsid w:val="00EE51E0"/>
    <w:rsid w:val="00EE5401"/>
    <w:rsid w:val="00EE6065"/>
    <w:rsid w:val="00EE6133"/>
    <w:rsid w:val="00EE6276"/>
    <w:rsid w:val="00EE62D3"/>
    <w:rsid w:val="00EE737C"/>
    <w:rsid w:val="00EE796E"/>
    <w:rsid w:val="00EE7E32"/>
    <w:rsid w:val="00EF0323"/>
    <w:rsid w:val="00EF1F35"/>
    <w:rsid w:val="00EF212E"/>
    <w:rsid w:val="00EF389E"/>
    <w:rsid w:val="00EF4C5A"/>
    <w:rsid w:val="00EF5291"/>
    <w:rsid w:val="00EF5F00"/>
    <w:rsid w:val="00EF6B41"/>
    <w:rsid w:val="00EF7507"/>
    <w:rsid w:val="00EF75AE"/>
    <w:rsid w:val="00EF76CF"/>
    <w:rsid w:val="00EF7CFF"/>
    <w:rsid w:val="00F00285"/>
    <w:rsid w:val="00F022CA"/>
    <w:rsid w:val="00F02370"/>
    <w:rsid w:val="00F02541"/>
    <w:rsid w:val="00F0269B"/>
    <w:rsid w:val="00F02908"/>
    <w:rsid w:val="00F02B98"/>
    <w:rsid w:val="00F02CBE"/>
    <w:rsid w:val="00F03190"/>
    <w:rsid w:val="00F035CF"/>
    <w:rsid w:val="00F03771"/>
    <w:rsid w:val="00F04115"/>
    <w:rsid w:val="00F05492"/>
    <w:rsid w:val="00F0603C"/>
    <w:rsid w:val="00F06DF9"/>
    <w:rsid w:val="00F07216"/>
    <w:rsid w:val="00F0796E"/>
    <w:rsid w:val="00F07AB7"/>
    <w:rsid w:val="00F1018F"/>
    <w:rsid w:val="00F10279"/>
    <w:rsid w:val="00F10393"/>
    <w:rsid w:val="00F1067A"/>
    <w:rsid w:val="00F10773"/>
    <w:rsid w:val="00F10CF5"/>
    <w:rsid w:val="00F11BC7"/>
    <w:rsid w:val="00F11BCF"/>
    <w:rsid w:val="00F1234C"/>
    <w:rsid w:val="00F12946"/>
    <w:rsid w:val="00F12D6A"/>
    <w:rsid w:val="00F13379"/>
    <w:rsid w:val="00F13EB9"/>
    <w:rsid w:val="00F14960"/>
    <w:rsid w:val="00F14E37"/>
    <w:rsid w:val="00F15967"/>
    <w:rsid w:val="00F15CD3"/>
    <w:rsid w:val="00F16024"/>
    <w:rsid w:val="00F16835"/>
    <w:rsid w:val="00F171AE"/>
    <w:rsid w:val="00F178F8"/>
    <w:rsid w:val="00F202CF"/>
    <w:rsid w:val="00F21498"/>
    <w:rsid w:val="00F21C36"/>
    <w:rsid w:val="00F21D94"/>
    <w:rsid w:val="00F22B9A"/>
    <w:rsid w:val="00F231F8"/>
    <w:rsid w:val="00F2350B"/>
    <w:rsid w:val="00F2497A"/>
    <w:rsid w:val="00F24A2D"/>
    <w:rsid w:val="00F25852"/>
    <w:rsid w:val="00F2692E"/>
    <w:rsid w:val="00F26CB3"/>
    <w:rsid w:val="00F271A0"/>
    <w:rsid w:val="00F271C7"/>
    <w:rsid w:val="00F27638"/>
    <w:rsid w:val="00F30171"/>
    <w:rsid w:val="00F30187"/>
    <w:rsid w:val="00F31813"/>
    <w:rsid w:val="00F31965"/>
    <w:rsid w:val="00F31C20"/>
    <w:rsid w:val="00F32319"/>
    <w:rsid w:val="00F329D6"/>
    <w:rsid w:val="00F332E1"/>
    <w:rsid w:val="00F33F20"/>
    <w:rsid w:val="00F33FAE"/>
    <w:rsid w:val="00F34530"/>
    <w:rsid w:val="00F3558D"/>
    <w:rsid w:val="00F359C2"/>
    <w:rsid w:val="00F36660"/>
    <w:rsid w:val="00F36F32"/>
    <w:rsid w:val="00F37519"/>
    <w:rsid w:val="00F376C9"/>
    <w:rsid w:val="00F37808"/>
    <w:rsid w:val="00F37DDE"/>
    <w:rsid w:val="00F4027D"/>
    <w:rsid w:val="00F40A22"/>
    <w:rsid w:val="00F40B1E"/>
    <w:rsid w:val="00F413AB"/>
    <w:rsid w:val="00F414E1"/>
    <w:rsid w:val="00F41665"/>
    <w:rsid w:val="00F42E54"/>
    <w:rsid w:val="00F42E75"/>
    <w:rsid w:val="00F4368F"/>
    <w:rsid w:val="00F43A24"/>
    <w:rsid w:val="00F43B29"/>
    <w:rsid w:val="00F43CF5"/>
    <w:rsid w:val="00F4406E"/>
    <w:rsid w:val="00F44414"/>
    <w:rsid w:val="00F44512"/>
    <w:rsid w:val="00F44642"/>
    <w:rsid w:val="00F44C7A"/>
    <w:rsid w:val="00F4504F"/>
    <w:rsid w:val="00F453D9"/>
    <w:rsid w:val="00F45B4C"/>
    <w:rsid w:val="00F45BC0"/>
    <w:rsid w:val="00F466F9"/>
    <w:rsid w:val="00F46B0A"/>
    <w:rsid w:val="00F47AD4"/>
    <w:rsid w:val="00F47F6B"/>
    <w:rsid w:val="00F50126"/>
    <w:rsid w:val="00F5054E"/>
    <w:rsid w:val="00F51050"/>
    <w:rsid w:val="00F516F7"/>
    <w:rsid w:val="00F5242C"/>
    <w:rsid w:val="00F534D8"/>
    <w:rsid w:val="00F53D64"/>
    <w:rsid w:val="00F5407A"/>
    <w:rsid w:val="00F54910"/>
    <w:rsid w:val="00F56429"/>
    <w:rsid w:val="00F565F4"/>
    <w:rsid w:val="00F56B3C"/>
    <w:rsid w:val="00F5730B"/>
    <w:rsid w:val="00F57DB1"/>
    <w:rsid w:val="00F6011A"/>
    <w:rsid w:val="00F606E7"/>
    <w:rsid w:val="00F607FC"/>
    <w:rsid w:val="00F60BE6"/>
    <w:rsid w:val="00F60F4B"/>
    <w:rsid w:val="00F618AD"/>
    <w:rsid w:val="00F619CC"/>
    <w:rsid w:val="00F6248E"/>
    <w:rsid w:val="00F62D37"/>
    <w:rsid w:val="00F637DD"/>
    <w:rsid w:val="00F64725"/>
    <w:rsid w:val="00F6526A"/>
    <w:rsid w:val="00F667F2"/>
    <w:rsid w:val="00F668BF"/>
    <w:rsid w:val="00F671C6"/>
    <w:rsid w:val="00F67937"/>
    <w:rsid w:val="00F6796F"/>
    <w:rsid w:val="00F67B80"/>
    <w:rsid w:val="00F71385"/>
    <w:rsid w:val="00F715F1"/>
    <w:rsid w:val="00F71A4B"/>
    <w:rsid w:val="00F71B82"/>
    <w:rsid w:val="00F726F8"/>
    <w:rsid w:val="00F72F31"/>
    <w:rsid w:val="00F73CB3"/>
    <w:rsid w:val="00F743A4"/>
    <w:rsid w:val="00F74DD0"/>
    <w:rsid w:val="00F75A52"/>
    <w:rsid w:val="00F75AAD"/>
    <w:rsid w:val="00F75D0E"/>
    <w:rsid w:val="00F76858"/>
    <w:rsid w:val="00F76A0C"/>
    <w:rsid w:val="00F77199"/>
    <w:rsid w:val="00F77776"/>
    <w:rsid w:val="00F7793E"/>
    <w:rsid w:val="00F80210"/>
    <w:rsid w:val="00F8031B"/>
    <w:rsid w:val="00F80624"/>
    <w:rsid w:val="00F81A96"/>
    <w:rsid w:val="00F81C3F"/>
    <w:rsid w:val="00F81DCE"/>
    <w:rsid w:val="00F8229D"/>
    <w:rsid w:val="00F82AFF"/>
    <w:rsid w:val="00F836CE"/>
    <w:rsid w:val="00F83B43"/>
    <w:rsid w:val="00F84446"/>
    <w:rsid w:val="00F848C6"/>
    <w:rsid w:val="00F85CF4"/>
    <w:rsid w:val="00F86682"/>
    <w:rsid w:val="00F868B5"/>
    <w:rsid w:val="00F87188"/>
    <w:rsid w:val="00F871D7"/>
    <w:rsid w:val="00F876D1"/>
    <w:rsid w:val="00F87998"/>
    <w:rsid w:val="00F90062"/>
    <w:rsid w:val="00F90451"/>
    <w:rsid w:val="00F90452"/>
    <w:rsid w:val="00F90AA9"/>
    <w:rsid w:val="00F90C95"/>
    <w:rsid w:val="00F90CD6"/>
    <w:rsid w:val="00F9143C"/>
    <w:rsid w:val="00F9153A"/>
    <w:rsid w:val="00F92E5C"/>
    <w:rsid w:val="00F93C1D"/>
    <w:rsid w:val="00F94979"/>
    <w:rsid w:val="00F94985"/>
    <w:rsid w:val="00F94F8B"/>
    <w:rsid w:val="00F95901"/>
    <w:rsid w:val="00F95A6E"/>
    <w:rsid w:val="00F95EFB"/>
    <w:rsid w:val="00F95FFF"/>
    <w:rsid w:val="00F9624A"/>
    <w:rsid w:val="00F9627B"/>
    <w:rsid w:val="00F96EEB"/>
    <w:rsid w:val="00F96FF6"/>
    <w:rsid w:val="00F976F7"/>
    <w:rsid w:val="00F97959"/>
    <w:rsid w:val="00F97B92"/>
    <w:rsid w:val="00F97CF3"/>
    <w:rsid w:val="00FA014D"/>
    <w:rsid w:val="00FA02CC"/>
    <w:rsid w:val="00FA0ACD"/>
    <w:rsid w:val="00FA2007"/>
    <w:rsid w:val="00FA2278"/>
    <w:rsid w:val="00FA244C"/>
    <w:rsid w:val="00FA27F3"/>
    <w:rsid w:val="00FA2ACD"/>
    <w:rsid w:val="00FA2E55"/>
    <w:rsid w:val="00FA3DF2"/>
    <w:rsid w:val="00FA58EF"/>
    <w:rsid w:val="00FA68FF"/>
    <w:rsid w:val="00FA72F1"/>
    <w:rsid w:val="00FA77A3"/>
    <w:rsid w:val="00FB2860"/>
    <w:rsid w:val="00FB2CA0"/>
    <w:rsid w:val="00FB2DC3"/>
    <w:rsid w:val="00FB38D9"/>
    <w:rsid w:val="00FB393E"/>
    <w:rsid w:val="00FB416D"/>
    <w:rsid w:val="00FB42A4"/>
    <w:rsid w:val="00FB4E17"/>
    <w:rsid w:val="00FB4FE4"/>
    <w:rsid w:val="00FB5C67"/>
    <w:rsid w:val="00FB5E0F"/>
    <w:rsid w:val="00FB6773"/>
    <w:rsid w:val="00FB6B21"/>
    <w:rsid w:val="00FB75E9"/>
    <w:rsid w:val="00FB7B74"/>
    <w:rsid w:val="00FB7E0B"/>
    <w:rsid w:val="00FC037A"/>
    <w:rsid w:val="00FC11A1"/>
    <w:rsid w:val="00FC2112"/>
    <w:rsid w:val="00FC2427"/>
    <w:rsid w:val="00FC259E"/>
    <w:rsid w:val="00FC2664"/>
    <w:rsid w:val="00FC2799"/>
    <w:rsid w:val="00FC2C8F"/>
    <w:rsid w:val="00FC315C"/>
    <w:rsid w:val="00FC3BB3"/>
    <w:rsid w:val="00FC42DD"/>
    <w:rsid w:val="00FC52E9"/>
    <w:rsid w:val="00FC5D81"/>
    <w:rsid w:val="00FC65FA"/>
    <w:rsid w:val="00FC69FC"/>
    <w:rsid w:val="00FC71D3"/>
    <w:rsid w:val="00FC7B3F"/>
    <w:rsid w:val="00FC7DDE"/>
    <w:rsid w:val="00FD02C1"/>
    <w:rsid w:val="00FD03AD"/>
    <w:rsid w:val="00FD1552"/>
    <w:rsid w:val="00FD1FFF"/>
    <w:rsid w:val="00FD2557"/>
    <w:rsid w:val="00FD2E5B"/>
    <w:rsid w:val="00FD364B"/>
    <w:rsid w:val="00FD44DD"/>
    <w:rsid w:val="00FD4AC1"/>
    <w:rsid w:val="00FD55B2"/>
    <w:rsid w:val="00FD71EC"/>
    <w:rsid w:val="00FD7462"/>
    <w:rsid w:val="00FD781F"/>
    <w:rsid w:val="00FD7C5F"/>
    <w:rsid w:val="00FD7D79"/>
    <w:rsid w:val="00FE0648"/>
    <w:rsid w:val="00FE09DB"/>
    <w:rsid w:val="00FE0B63"/>
    <w:rsid w:val="00FE0C93"/>
    <w:rsid w:val="00FE0FFF"/>
    <w:rsid w:val="00FE1250"/>
    <w:rsid w:val="00FE1859"/>
    <w:rsid w:val="00FE1EBF"/>
    <w:rsid w:val="00FE2675"/>
    <w:rsid w:val="00FE2DE3"/>
    <w:rsid w:val="00FE3732"/>
    <w:rsid w:val="00FE3B26"/>
    <w:rsid w:val="00FE3CB4"/>
    <w:rsid w:val="00FE45F4"/>
    <w:rsid w:val="00FE462C"/>
    <w:rsid w:val="00FE4AFF"/>
    <w:rsid w:val="00FE5597"/>
    <w:rsid w:val="00FE5A64"/>
    <w:rsid w:val="00FE5FC5"/>
    <w:rsid w:val="00FE6250"/>
    <w:rsid w:val="00FE6586"/>
    <w:rsid w:val="00FE65E3"/>
    <w:rsid w:val="00FE7114"/>
    <w:rsid w:val="00FE7714"/>
    <w:rsid w:val="00FF0184"/>
    <w:rsid w:val="00FF0460"/>
    <w:rsid w:val="00FF0476"/>
    <w:rsid w:val="00FF0791"/>
    <w:rsid w:val="00FF12A9"/>
    <w:rsid w:val="00FF18E7"/>
    <w:rsid w:val="00FF21D7"/>
    <w:rsid w:val="00FF2C57"/>
    <w:rsid w:val="00FF359D"/>
    <w:rsid w:val="00FF45C6"/>
    <w:rsid w:val="00FF4611"/>
    <w:rsid w:val="00FF484A"/>
    <w:rsid w:val="00FF4F49"/>
    <w:rsid w:val="00FF56DE"/>
    <w:rsid w:val="00FF5749"/>
    <w:rsid w:val="00FF59D9"/>
    <w:rsid w:val="00FF5D20"/>
    <w:rsid w:val="00FF5EF2"/>
    <w:rsid w:val="00FF691B"/>
    <w:rsid w:val="00FF7313"/>
    <w:rsid w:val="00FF75EF"/>
    <w:rsid w:val="00FF7617"/>
    <w:rsid w:val="00FF7F00"/>
    <w:rsid w:val="01094F6B"/>
    <w:rsid w:val="011022FA"/>
    <w:rsid w:val="011B49AE"/>
    <w:rsid w:val="012A6043"/>
    <w:rsid w:val="012D74B2"/>
    <w:rsid w:val="01330F9F"/>
    <w:rsid w:val="013D727E"/>
    <w:rsid w:val="014A47FB"/>
    <w:rsid w:val="0159405C"/>
    <w:rsid w:val="01675343"/>
    <w:rsid w:val="01687A43"/>
    <w:rsid w:val="017162F4"/>
    <w:rsid w:val="017345D1"/>
    <w:rsid w:val="01845121"/>
    <w:rsid w:val="019006D6"/>
    <w:rsid w:val="01AA7F44"/>
    <w:rsid w:val="01B600D3"/>
    <w:rsid w:val="01BC2EBC"/>
    <w:rsid w:val="01BE522A"/>
    <w:rsid w:val="01C95021"/>
    <w:rsid w:val="01CF4463"/>
    <w:rsid w:val="01D05979"/>
    <w:rsid w:val="01E75EFF"/>
    <w:rsid w:val="02222E2E"/>
    <w:rsid w:val="02535BBA"/>
    <w:rsid w:val="026A314F"/>
    <w:rsid w:val="027D228E"/>
    <w:rsid w:val="028E2A1E"/>
    <w:rsid w:val="029255AD"/>
    <w:rsid w:val="029C5C3E"/>
    <w:rsid w:val="02AF016B"/>
    <w:rsid w:val="02EC2F6F"/>
    <w:rsid w:val="02F94446"/>
    <w:rsid w:val="030D7087"/>
    <w:rsid w:val="0312188D"/>
    <w:rsid w:val="033867E7"/>
    <w:rsid w:val="03436B99"/>
    <w:rsid w:val="03457B2E"/>
    <w:rsid w:val="03566A34"/>
    <w:rsid w:val="035E2700"/>
    <w:rsid w:val="03714801"/>
    <w:rsid w:val="03730BCA"/>
    <w:rsid w:val="039356AE"/>
    <w:rsid w:val="0396705B"/>
    <w:rsid w:val="03AD4D2D"/>
    <w:rsid w:val="03B67039"/>
    <w:rsid w:val="03B84CB1"/>
    <w:rsid w:val="03DE7622"/>
    <w:rsid w:val="040B300F"/>
    <w:rsid w:val="040C6D68"/>
    <w:rsid w:val="04185412"/>
    <w:rsid w:val="042966B5"/>
    <w:rsid w:val="043F7DDC"/>
    <w:rsid w:val="044430FD"/>
    <w:rsid w:val="044C4D52"/>
    <w:rsid w:val="045C2BE8"/>
    <w:rsid w:val="048658F2"/>
    <w:rsid w:val="04893637"/>
    <w:rsid w:val="048B5F9A"/>
    <w:rsid w:val="049E0793"/>
    <w:rsid w:val="049E3080"/>
    <w:rsid w:val="04A60942"/>
    <w:rsid w:val="04B717D7"/>
    <w:rsid w:val="04BE691E"/>
    <w:rsid w:val="04C35B5E"/>
    <w:rsid w:val="04D36646"/>
    <w:rsid w:val="04D425BC"/>
    <w:rsid w:val="04E007DE"/>
    <w:rsid w:val="04E90616"/>
    <w:rsid w:val="04ED20CC"/>
    <w:rsid w:val="04F32162"/>
    <w:rsid w:val="05030ABF"/>
    <w:rsid w:val="050F0568"/>
    <w:rsid w:val="050F5797"/>
    <w:rsid w:val="05125799"/>
    <w:rsid w:val="053E11D5"/>
    <w:rsid w:val="05534083"/>
    <w:rsid w:val="05652DD5"/>
    <w:rsid w:val="05681F38"/>
    <w:rsid w:val="056B3EA4"/>
    <w:rsid w:val="05721697"/>
    <w:rsid w:val="05773A10"/>
    <w:rsid w:val="058217D1"/>
    <w:rsid w:val="059429A6"/>
    <w:rsid w:val="05957364"/>
    <w:rsid w:val="059954FB"/>
    <w:rsid w:val="059A2996"/>
    <w:rsid w:val="05AD5D66"/>
    <w:rsid w:val="05AD71D9"/>
    <w:rsid w:val="05EA7A51"/>
    <w:rsid w:val="05F21E70"/>
    <w:rsid w:val="060823A2"/>
    <w:rsid w:val="060C46D3"/>
    <w:rsid w:val="060D10F4"/>
    <w:rsid w:val="06122666"/>
    <w:rsid w:val="061D1373"/>
    <w:rsid w:val="06285117"/>
    <w:rsid w:val="0668039B"/>
    <w:rsid w:val="068A2CF6"/>
    <w:rsid w:val="068E527B"/>
    <w:rsid w:val="06991DD4"/>
    <w:rsid w:val="0699221B"/>
    <w:rsid w:val="069C0BBD"/>
    <w:rsid w:val="06A021D8"/>
    <w:rsid w:val="06D056C6"/>
    <w:rsid w:val="06E07F69"/>
    <w:rsid w:val="06E7542C"/>
    <w:rsid w:val="06F67B48"/>
    <w:rsid w:val="06FE689C"/>
    <w:rsid w:val="071A2496"/>
    <w:rsid w:val="07231DE3"/>
    <w:rsid w:val="072726DF"/>
    <w:rsid w:val="072970F4"/>
    <w:rsid w:val="073850CD"/>
    <w:rsid w:val="07426735"/>
    <w:rsid w:val="074A5272"/>
    <w:rsid w:val="07501AC2"/>
    <w:rsid w:val="07573197"/>
    <w:rsid w:val="07705EC0"/>
    <w:rsid w:val="0771476B"/>
    <w:rsid w:val="0781763F"/>
    <w:rsid w:val="0786377E"/>
    <w:rsid w:val="078B5DFD"/>
    <w:rsid w:val="0798517B"/>
    <w:rsid w:val="07BB4C81"/>
    <w:rsid w:val="07C52E67"/>
    <w:rsid w:val="07D910A3"/>
    <w:rsid w:val="07DE0B0D"/>
    <w:rsid w:val="07E77707"/>
    <w:rsid w:val="07ED76E3"/>
    <w:rsid w:val="07F1286B"/>
    <w:rsid w:val="08007A99"/>
    <w:rsid w:val="08014D6F"/>
    <w:rsid w:val="084575C9"/>
    <w:rsid w:val="084F15E2"/>
    <w:rsid w:val="085218B4"/>
    <w:rsid w:val="087F5ABE"/>
    <w:rsid w:val="08814D2F"/>
    <w:rsid w:val="08957ADC"/>
    <w:rsid w:val="08A704F8"/>
    <w:rsid w:val="08A93059"/>
    <w:rsid w:val="08AE06E6"/>
    <w:rsid w:val="08C061EE"/>
    <w:rsid w:val="08C21989"/>
    <w:rsid w:val="08C90FD1"/>
    <w:rsid w:val="08CC5843"/>
    <w:rsid w:val="08D30889"/>
    <w:rsid w:val="08D34664"/>
    <w:rsid w:val="08DA0B53"/>
    <w:rsid w:val="08E74EA4"/>
    <w:rsid w:val="08E842F0"/>
    <w:rsid w:val="08EC5663"/>
    <w:rsid w:val="08F058B8"/>
    <w:rsid w:val="090F3050"/>
    <w:rsid w:val="091203E9"/>
    <w:rsid w:val="091D2FDE"/>
    <w:rsid w:val="092C6359"/>
    <w:rsid w:val="096A4544"/>
    <w:rsid w:val="09711C50"/>
    <w:rsid w:val="0972686D"/>
    <w:rsid w:val="097B373F"/>
    <w:rsid w:val="097C1DD0"/>
    <w:rsid w:val="097E3D80"/>
    <w:rsid w:val="0990418D"/>
    <w:rsid w:val="09911005"/>
    <w:rsid w:val="099A1F46"/>
    <w:rsid w:val="09A35AE2"/>
    <w:rsid w:val="09A60503"/>
    <w:rsid w:val="09A83F18"/>
    <w:rsid w:val="09CB17A4"/>
    <w:rsid w:val="09DE6166"/>
    <w:rsid w:val="09DF095B"/>
    <w:rsid w:val="09DF68FC"/>
    <w:rsid w:val="09EF6B50"/>
    <w:rsid w:val="09F26640"/>
    <w:rsid w:val="09FF2B19"/>
    <w:rsid w:val="0A037A2A"/>
    <w:rsid w:val="0A0F525E"/>
    <w:rsid w:val="0A223BA6"/>
    <w:rsid w:val="0A4875DF"/>
    <w:rsid w:val="0A78597C"/>
    <w:rsid w:val="0A7B7F67"/>
    <w:rsid w:val="0A8134AF"/>
    <w:rsid w:val="0A8E68F1"/>
    <w:rsid w:val="0AA67C40"/>
    <w:rsid w:val="0AA909DE"/>
    <w:rsid w:val="0AB162FE"/>
    <w:rsid w:val="0AB31FF1"/>
    <w:rsid w:val="0AB363B9"/>
    <w:rsid w:val="0ABB1BD6"/>
    <w:rsid w:val="0AC21B87"/>
    <w:rsid w:val="0AC30516"/>
    <w:rsid w:val="0AC5121A"/>
    <w:rsid w:val="0AD43F20"/>
    <w:rsid w:val="0AE4222A"/>
    <w:rsid w:val="0AE77E21"/>
    <w:rsid w:val="0AFE4CEF"/>
    <w:rsid w:val="0B0C1346"/>
    <w:rsid w:val="0B222511"/>
    <w:rsid w:val="0B337474"/>
    <w:rsid w:val="0B441D5E"/>
    <w:rsid w:val="0B442F83"/>
    <w:rsid w:val="0B463A6F"/>
    <w:rsid w:val="0B4B43BD"/>
    <w:rsid w:val="0B587E5B"/>
    <w:rsid w:val="0B6138FA"/>
    <w:rsid w:val="0B615D17"/>
    <w:rsid w:val="0B773C04"/>
    <w:rsid w:val="0B823EA4"/>
    <w:rsid w:val="0B8566CA"/>
    <w:rsid w:val="0B8C5925"/>
    <w:rsid w:val="0BA60B68"/>
    <w:rsid w:val="0BA66C61"/>
    <w:rsid w:val="0BA81E5D"/>
    <w:rsid w:val="0BC06C7B"/>
    <w:rsid w:val="0BC477F5"/>
    <w:rsid w:val="0BC7792B"/>
    <w:rsid w:val="0BCE4C91"/>
    <w:rsid w:val="0BDF7013"/>
    <w:rsid w:val="0BE33CA6"/>
    <w:rsid w:val="0BE35008"/>
    <w:rsid w:val="0BE458B5"/>
    <w:rsid w:val="0BEB00C6"/>
    <w:rsid w:val="0BED3EDE"/>
    <w:rsid w:val="0BF2012E"/>
    <w:rsid w:val="0BFB6ED5"/>
    <w:rsid w:val="0C100B38"/>
    <w:rsid w:val="0C19521C"/>
    <w:rsid w:val="0C1A2C0F"/>
    <w:rsid w:val="0C1B5DF7"/>
    <w:rsid w:val="0C27252C"/>
    <w:rsid w:val="0C3367A4"/>
    <w:rsid w:val="0C38344B"/>
    <w:rsid w:val="0C6E37C4"/>
    <w:rsid w:val="0C851CC8"/>
    <w:rsid w:val="0C8A0CF8"/>
    <w:rsid w:val="0C9C5A61"/>
    <w:rsid w:val="0C9F4828"/>
    <w:rsid w:val="0CA304AB"/>
    <w:rsid w:val="0CA376A2"/>
    <w:rsid w:val="0CAB3E3F"/>
    <w:rsid w:val="0CBD0E1D"/>
    <w:rsid w:val="0CBE0749"/>
    <w:rsid w:val="0CCD71AA"/>
    <w:rsid w:val="0CDC7622"/>
    <w:rsid w:val="0CE26125"/>
    <w:rsid w:val="0CE42852"/>
    <w:rsid w:val="0CE92011"/>
    <w:rsid w:val="0CF456AD"/>
    <w:rsid w:val="0CF6334E"/>
    <w:rsid w:val="0CFC0507"/>
    <w:rsid w:val="0D1D431B"/>
    <w:rsid w:val="0D2C08E4"/>
    <w:rsid w:val="0D3A71DD"/>
    <w:rsid w:val="0D3C4461"/>
    <w:rsid w:val="0D3E6EC0"/>
    <w:rsid w:val="0D474AF6"/>
    <w:rsid w:val="0D4D0678"/>
    <w:rsid w:val="0D656A38"/>
    <w:rsid w:val="0D6739C9"/>
    <w:rsid w:val="0D70485E"/>
    <w:rsid w:val="0D7542B6"/>
    <w:rsid w:val="0D7D74A8"/>
    <w:rsid w:val="0D8C5BC1"/>
    <w:rsid w:val="0DAB4BDC"/>
    <w:rsid w:val="0DB96075"/>
    <w:rsid w:val="0DBE79C0"/>
    <w:rsid w:val="0DCB2FF5"/>
    <w:rsid w:val="0DDC06A3"/>
    <w:rsid w:val="0DE53A4D"/>
    <w:rsid w:val="0DEA5035"/>
    <w:rsid w:val="0DEF2639"/>
    <w:rsid w:val="0DFF7B82"/>
    <w:rsid w:val="0E120762"/>
    <w:rsid w:val="0E352894"/>
    <w:rsid w:val="0E3C2937"/>
    <w:rsid w:val="0E3E0E17"/>
    <w:rsid w:val="0E4E2E6C"/>
    <w:rsid w:val="0E5F026C"/>
    <w:rsid w:val="0E844E39"/>
    <w:rsid w:val="0E8A1065"/>
    <w:rsid w:val="0E986EF1"/>
    <w:rsid w:val="0E9A49C5"/>
    <w:rsid w:val="0E9C7918"/>
    <w:rsid w:val="0ED60233"/>
    <w:rsid w:val="0EE53066"/>
    <w:rsid w:val="0EF92878"/>
    <w:rsid w:val="0F006F8E"/>
    <w:rsid w:val="0F066D93"/>
    <w:rsid w:val="0F2314CB"/>
    <w:rsid w:val="0F3354E6"/>
    <w:rsid w:val="0F33633D"/>
    <w:rsid w:val="0F354D7B"/>
    <w:rsid w:val="0F445BFA"/>
    <w:rsid w:val="0F4A6323"/>
    <w:rsid w:val="0F4B3316"/>
    <w:rsid w:val="0F5174C9"/>
    <w:rsid w:val="0F6335C0"/>
    <w:rsid w:val="0F653F15"/>
    <w:rsid w:val="0F720874"/>
    <w:rsid w:val="0F956BCE"/>
    <w:rsid w:val="0F9F78FE"/>
    <w:rsid w:val="0FA64ABB"/>
    <w:rsid w:val="0FB008B7"/>
    <w:rsid w:val="0FC10E1D"/>
    <w:rsid w:val="0FE97E7D"/>
    <w:rsid w:val="0FF36A43"/>
    <w:rsid w:val="1020598D"/>
    <w:rsid w:val="102965A4"/>
    <w:rsid w:val="102A684A"/>
    <w:rsid w:val="10393999"/>
    <w:rsid w:val="10473F3C"/>
    <w:rsid w:val="10527BC5"/>
    <w:rsid w:val="107707F1"/>
    <w:rsid w:val="10771BAF"/>
    <w:rsid w:val="10780687"/>
    <w:rsid w:val="10817C7A"/>
    <w:rsid w:val="108A3573"/>
    <w:rsid w:val="109707B3"/>
    <w:rsid w:val="109844F9"/>
    <w:rsid w:val="10993920"/>
    <w:rsid w:val="109B59F2"/>
    <w:rsid w:val="10A229B8"/>
    <w:rsid w:val="10A36092"/>
    <w:rsid w:val="10C333FD"/>
    <w:rsid w:val="10C82C87"/>
    <w:rsid w:val="10DE73F7"/>
    <w:rsid w:val="10EB3AB1"/>
    <w:rsid w:val="10EF333E"/>
    <w:rsid w:val="10F13F9C"/>
    <w:rsid w:val="10F92986"/>
    <w:rsid w:val="110711E5"/>
    <w:rsid w:val="1122419E"/>
    <w:rsid w:val="116368E9"/>
    <w:rsid w:val="11747242"/>
    <w:rsid w:val="11B730CF"/>
    <w:rsid w:val="11BB468C"/>
    <w:rsid w:val="11C46336"/>
    <w:rsid w:val="11CD4543"/>
    <w:rsid w:val="11D42758"/>
    <w:rsid w:val="11DE1CF4"/>
    <w:rsid w:val="11DE4544"/>
    <w:rsid w:val="11E03B88"/>
    <w:rsid w:val="11E96F8A"/>
    <w:rsid w:val="120864F7"/>
    <w:rsid w:val="120C5251"/>
    <w:rsid w:val="120E0D10"/>
    <w:rsid w:val="12106A91"/>
    <w:rsid w:val="122F7EFE"/>
    <w:rsid w:val="12400380"/>
    <w:rsid w:val="124C5A8A"/>
    <w:rsid w:val="124D2E0A"/>
    <w:rsid w:val="1250563F"/>
    <w:rsid w:val="12527355"/>
    <w:rsid w:val="12633A32"/>
    <w:rsid w:val="12704F06"/>
    <w:rsid w:val="12712F56"/>
    <w:rsid w:val="127A3F36"/>
    <w:rsid w:val="12805CA2"/>
    <w:rsid w:val="12876262"/>
    <w:rsid w:val="128763E2"/>
    <w:rsid w:val="129210F7"/>
    <w:rsid w:val="12A76028"/>
    <w:rsid w:val="12A9252D"/>
    <w:rsid w:val="12C67755"/>
    <w:rsid w:val="12C86E00"/>
    <w:rsid w:val="12DB5C56"/>
    <w:rsid w:val="12E43C23"/>
    <w:rsid w:val="130C2CAE"/>
    <w:rsid w:val="130D2A1E"/>
    <w:rsid w:val="130F3D8B"/>
    <w:rsid w:val="1313175D"/>
    <w:rsid w:val="1326025E"/>
    <w:rsid w:val="133C020C"/>
    <w:rsid w:val="133F3AFF"/>
    <w:rsid w:val="13526793"/>
    <w:rsid w:val="13606C1B"/>
    <w:rsid w:val="13613156"/>
    <w:rsid w:val="13614AB8"/>
    <w:rsid w:val="136C71E4"/>
    <w:rsid w:val="13865C79"/>
    <w:rsid w:val="13876926"/>
    <w:rsid w:val="139F5230"/>
    <w:rsid w:val="13B24D6A"/>
    <w:rsid w:val="13CC2ACE"/>
    <w:rsid w:val="13E43F39"/>
    <w:rsid w:val="13FE4AD9"/>
    <w:rsid w:val="141068B6"/>
    <w:rsid w:val="14593717"/>
    <w:rsid w:val="14593F7C"/>
    <w:rsid w:val="1462506F"/>
    <w:rsid w:val="147D4DA9"/>
    <w:rsid w:val="14816E7F"/>
    <w:rsid w:val="148A41B4"/>
    <w:rsid w:val="14B74E41"/>
    <w:rsid w:val="14C41CA8"/>
    <w:rsid w:val="14C7680D"/>
    <w:rsid w:val="14F76F3C"/>
    <w:rsid w:val="14FE7143"/>
    <w:rsid w:val="15171B29"/>
    <w:rsid w:val="152F68BA"/>
    <w:rsid w:val="1531606E"/>
    <w:rsid w:val="15381308"/>
    <w:rsid w:val="15537C0C"/>
    <w:rsid w:val="1576218B"/>
    <w:rsid w:val="157B22E3"/>
    <w:rsid w:val="157F3A28"/>
    <w:rsid w:val="158924B9"/>
    <w:rsid w:val="158F5656"/>
    <w:rsid w:val="159650E7"/>
    <w:rsid w:val="159A6139"/>
    <w:rsid w:val="15A77EBE"/>
    <w:rsid w:val="15A951CF"/>
    <w:rsid w:val="15AD011A"/>
    <w:rsid w:val="161317BE"/>
    <w:rsid w:val="161343C3"/>
    <w:rsid w:val="163515D3"/>
    <w:rsid w:val="16385495"/>
    <w:rsid w:val="16684920"/>
    <w:rsid w:val="166A7001"/>
    <w:rsid w:val="16950E51"/>
    <w:rsid w:val="16AE2973"/>
    <w:rsid w:val="16B9501B"/>
    <w:rsid w:val="16C254BB"/>
    <w:rsid w:val="16D77599"/>
    <w:rsid w:val="16DC6D66"/>
    <w:rsid w:val="16FD5E9C"/>
    <w:rsid w:val="17076662"/>
    <w:rsid w:val="170A377E"/>
    <w:rsid w:val="174734DD"/>
    <w:rsid w:val="174C7DCD"/>
    <w:rsid w:val="174E00F3"/>
    <w:rsid w:val="176040BA"/>
    <w:rsid w:val="177A039D"/>
    <w:rsid w:val="1781507D"/>
    <w:rsid w:val="179027DB"/>
    <w:rsid w:val="1792634A"/>
    <w:rsid w:val="1795119B"/>
    <w:rsid w:val="17AC0852"/>
    <w:rsid w:val="17B277D2"/>
    <w:rsid w:val="17BE5445"/>
    <w:rsid w:val="17CE4AEB"/>
    <w:rsid w:val="17D17503"/>
    <w:rsid w:val="17EA1498"/>
    <w:rsid w:val="17FA12B4"/>
    <w:rsid w:val="180B6F40"/>
    <w:rsid w:val="180C0C26"/>
    <w:rsid w:val="184031E3"/>
    <w:rsid w:val="18742D1B"/>
    <w:rsid w:val="18780FC0"/>
    <w:rsid w:val="1881164F"/>
    <w:rsid w:val="188C5C67"/>
    <w:rsid w:val="18A12CB1"/>
    <w:rsid w:val="18BF7FF6"/>
    <w:rsid w:val="18C40B28"/>
    <w:rsid w:val="18D93154"/>
    <w:rsid w:val="18FA65CD"/>
    <w:rsid w:val="19155F1A"/>
    <w:rsid w:val="19757C72"/>
    <w:rsid w:val="19821ACB"/>
    <w:rsid w:val="198B1F5C"/>
    <w:rsid w:val="198E6955"/>
    <w:rsid w:val="1990334D"/>
    <w:rsid w:val="19A377AE"/>
    <w:rsid w:val="19B61705"/>
    <w:rsid w:val="19B9744E"/>
    <w:rsid w:val="19CA784A"/>
    <w:rsid w:val="19D10417"/>
    <w:rsid w:val="19F12B2D"/>
    <w:rsid w:val="1A044443"/>
    <w:rsid w:val="1A0658CB"/>
    <w:rsid w:val="1A147E0A"/>
    <w:rsid w:val="1A187ABA"/>
    <w:rsid w:val="1A197473"/>
    <w:rsid w:val="1A1F3C02"/>
    <w:rsid w:val="1A321046"/>
    <w:rsid w:val="1A3635EF"/>
    <w:rsid w:val="1A5856CD"/>
    <w:rsid w:val="1A6916A9"/>
    <w:rsid w:val="1A8301A5"/>
    <w:rsid w:val="1A887594"/>
    <w:rsid w:val="1A95307A"/>
    <w:rsid w:val="1AB71859"/>
    <w:rsid w:val="1AB75EEC"/>
    <w:rsid w:val="1ABE55CD"/>
    <w:rsid w:val="1ABE5C88"/>
    <w:rsid w:val="1ACC2AD9"/>
    <w:rsid w:val="1ACD073E"/>
    <w:rsid w:val="1ACD627F"/>
    <w:rsid w:val="1AD4387E"/>
    <w:rsid w:val="1AE04687"/>
    <w:rsid w:val="1AE53028"/>
    <w:rsid w:val="1B1F7019"/>
    <w:rsid w:val="1B405B2A"/>
    <w:rsid w:val="1B4C2C54"/>
    <w:rsid w:val="1B5171CD"/>
    <w:rsid w:val="1B5174D8"/>
    <w:rsid w:val="1B5649CE"/>
    <w:rsid w:val="1B5C4B10"/>
    <w:rsid w:val="1B9A5BEE"/>
    <w:rsid w:val="1BA16FBB"/>
    <w:rsid w:val="1BA722FA"/>
    <w:rsid w:val="1BA74BAA"/>
    <w:rsid w:val="1BD4283A"/>
    <w:rsid w:val="1BE23184"/>
    <w:rsid w:val="1BED026D"/>
    <w:rsid w:val="1BF074B6"/>
    <w:rsid w:val="1BFD4856"/>
    <w:rsid w:val="1C0B7DC0"/>
    <w:rsid w:val="1C0F6FC9"/>
    <w:rsid w:val="1C1B330B"/>
    <w:rsid w:val="1C3929CD"/>
    <w:rsid w:val="1C413B19"/>
    <w:rsid w:val="1C415FD1"/>
    <w:rsid w:val="1C4632A8"/>
    <w:rsid w:val="1C566330"/>
    <w:rsid w:val="1C730A2B"/>
    <w:rsid w:val="1C77048D"/>
    <w:rsid w:val="1C823E68"/>
    <w:rsid w:val="1C882A48"/>
    <w:rsid w:val="1C8C2B14"/>
    <w:rsid w:val="1C8F7C74"/>
    <w:rsid w:val="1C9B1867"/>
    <w:rsid w:val="1CA243E0"/>
    <w:rsid w:val="1CAB4F44"/>
    <w:rsid w:val="1CAD775A"/>
    <w:rsid w:val="1CAE27CF"/>
    <w:rsid w:val="1CB73F80"/>
    <w:rsid w:val="1CC502B1"/>
    <w:rsid w:val="1CCB068A"/>
    <w:rsid w:val="1CD61B12"/>
    <w:rsid w:val="1CEB03E6"/>
    <w:rsid w:val="1CFB2FB6"/>
    <w:rsid w:val="1CFD78F4"/>
    <w:rsid w:val="1D077C9B"/>
    <w:rsid w:val="1D0B6DE6"/>
    <w:rsid w:val="1D1E2BC6"/>
    <w:rsid w:val="1D320953"/>
    <w:rsid w:val="1D3307B6"/>
    <w:rsid w:val="1D3728F7"/>
    <w:rsid w:val="1D3A45B7"/>
    <w:rsid w:val="1D3E5EE5"/>
    <w:rsid w:val="1D5055A9"/>
    <w:rsid w:val="1D5458CC"/>
    <w:rsid w:val="1D703C1F"/>
    <w:rsid w:val="1D7968AC"/>
    <w:rsid w:val="1D8825E3"/>
    <w:rsid w:val="1D883917"/>
    <w:rsid w:val="1D961296"/>
    <w:rsid w:val="1DAC4646"/>
    <w:rsid w:val="1DB3372A"/>
    <w:rsid w:val="1DD854CB"/>
    <w:rsid w:val="1DF530AE"/>
    <w:rsid w:val="1E003CC0"/>
    <w:rsid w:val="1E0E0886"/>
    <w:rsid w:val="1E175C30"/>
    <w:rsid w:val="1E1B3D32"/>
    <w:rsid w:val="1E1C3899"/>
    <w:rsid w:val="1E242549"/>
    <w:rsid w:val="1E247CE0"/>
    <w:rsid w:val="1E3E288E"/>
    <w:rsid w:val="1E480C83"/>
    <w:rsid w:val="1E501645"/>
    <w:rsid w:val="1E513EAC"/>
    <w:rsid w:val="1E5E59BE"/>
    <w:rsid w:val="1E87436A"/>
    <w:rsid w:val="1EA805C7"/>
    <w:rsid w:val="1EAA518F"/>
    <w:rsid w:val="1EAB5A01"/>
    <w:rsid w:val="1EAD2CA4"/>
    <w:rsid w:val="1EAF18E7"/>
    <w:rsid w:val="1EB33B06"/>
    <w:rsid w:val="1EBC280F"/>
    <w:rsid w:val="1EC94897"/>
    <w:rsid w:val="1ED03921"/>
    <w:rsid w:val="1ED52C3F"/>
    <w:rsid w:val="1EEC4C77"/>
    <w:rsid w:val="1F014E24"/>
    <w:rsid w:val="1F04629D"/>
    <w:rsid w:val="1F13264F"/>
    <w:rsid w:val="1F1938C0"/>
    <w:rsid w:val="1F2E1CEC"/>
    <w:rsid w:val="1F3235DD"/>
    <w:rsid w:val="1F4232A5"/>
    <w:rsid w:val="1F690327"/>
    <w:rsid w:val="1F69569B"/>
    <w:rsid w:val="1F6D13B8"/>
    <w:rsid w:val="1F7B4A87"/>
    <w:rsid w:val="1F811B9E"/>
    <w:rsid w:val="1F862365"/>
    <w:rsid w:val="1F9803D2"/>
    <w:rsid w:val="1F9C5E93"/>
    <w:rsid w:val="1F9C5F43"/>
    <w:rsid w:val="1FA6516A"/>
    <w:rsid w:val="1FAC7968"/>
    <w:rsid w:val="1FAD30C8"/>
    <w:rsid w:val="1FAF0C4E"/>
    <w:rsid w:val="1FAF74DB"/>
    <w:rsid w:val="1FBB07EC"/>
    <w:rsid w:val="1FC50832"/>
    <w:rsid w:val="1FD7588A"/>
    <w:rsid w:val="1FF45AB3"/>
    <w:rsid w:val="1FF53B08"/>
    <w:rsid w:val="1FF66620"/>
    <w:rsid w:val="20105F89"/>
    <w:rsid w:val="201E43CB"/>
    <w:rsid w:val="201E735A"/>
    <w:rsid w:val="20231F21"/>
    <w:rsid w:val="203D51EF"/>
    <w:rsid w:val="204321A8"/>
    <w:rsid w:val="204E3619"/>
    <w:rsid w:val="20553C8C"/>
    <w:rsid w:val="206C04A2"/>
    <w:rsid w:val="207268B4"/>
    <w:rsid w:val="20884ADF"/>
    <w:rsid w:val="20922477"/>
    <w:rsid w:val="20970D73"/>
    <w:rsid w:val="20995E67"/>
    <w:rsid w:val="20B80B6B"/>
    <w:rsid w:val="20BC51B5"/>
    <w:rsid w:val="20BC7DD7"/>
    <w:rsid w:val="20CD78D5"/>
    <w:rsid w:val="20D446A3"/>
    <w:rsid w:val="20D85A0F"/>
    <w:rsid w:val="20DF2A46"/>
    <w:rsid w:val="20DF6DD9"/>
    <w:rsid w:val="21077195"/>
    <w:rsid w:val="21085E2E"/>
    <w:rsid w:val="21091C16"/>
    <w:rsid w:val="210C0945"/>
    <w:rsid w:val="210E48B5"/>
    <w:rsid w:val="21272F1E"/>
    <w:rsid w:val="21330621"/>
    <w:rsid w:val="213853CB"/>
    <w:rsid w:val="2144089C"/>
    <w:rsid w:val="214E5002"/>
    <w:rsid w:val="21684EC7"/>
    <w:rsid w:val="217F53B0"/>
    <w:rsid w:val="21893804"/>
    <w:rsid w:val="218B1C97"/>
    <w:rsid w:val="218B5AAC"/>
    <w:rsid w:val="219A653E"/>
    <w:rsid w:val="21A20022"/>
    <w:rsid w:val="21C5658C"/>
    <w:rsid w:val="21CD3EE9"/>
    <w:rsid w:val="21E62212"/>
    <w:rsid w:val="21EA61AB"/>
    <w:rsid w:val="21F44BF1"/>
    <w:rsid w:val="21FB56B8"/>
    <w:rsid w:val="22075D71"/>
    <w:rsid w:val="220A7792"/>
    <w:rsid w:val="220F7307"/>
    <w:rsid w:val="22102F27"/>
    <w:rsid w:val="2214231E"/>
    <w:rsid w:val="22254264"/>
    <w:rsid w:val="223434CB"/>
    <w:rsid w:val="224B6837"/>
    <w:rsid w:val="22545178"/>
    <w:rsid w:val="225C5508"/>
    <w:rsid w:val="226725E3"/>
    <w:rsid w:val="22810798"/>
    <w:rsid w:val="22A0389C"/>
    <w:rsid w:val="22EB7917"/>
    <w:rsid w:val="230D43E8"/>
    <w:rsid w:val="230E3138"/>
    <w:rsid w:val="230E7DC7"/>
    <w:rsid w:val="2314352A"/>
    <w:rsid w:val="23216571"/>
    <w:rsid w:val="232C03D4"/>
    <w:rsid w:val="232C5924"/>
    <w:rsid w:val="23323706"/>
    <w:rsid w:val="23403533"/>
    <w:rsid w:val="23644215"/>
    <w:rsid w:val="236A2246"/>
    <w:rsid w:val="23782FFD"/>
    <w:rsid w:val="239B3AE4"/>
    <w:rsid w:val="239C65CC"/>
    <w:rsid w:val="23B93812"/>
    <w:rsid w:val="23C33C55"/>
    <w:rsid w:val="23D02152"/>
    <w:rsid w:val="23DD7C33"/>
    <w:rsid w:val="23F67763"/>
    <w:rsid w:val="23FA00CE"/>
    <w:rsid w:val="23FB2629"/>
    <w:rsid w:val="2403744D"/>
    <w:rsid w:val="24192EB0"/>
    <w:rsid w:val="241F1635"/>
    <w:rsid w:val="241F2737"/>
    <w:rsid w:val="24222D63"/>
    <w:rsid w:val="243A0E6D"/>
    <w:rsid w:val="24572EA4"/>
    <w:rsid w:val="245E014A"/>
    <w:rsid w:val="246300F0"/>
    <w:rsid w:val="246F4AF3"/>
    <w:rsid w:val="247710F5"/>
    <w:rsid w:val="24794DC8"/>
    <w:rsid w:val="247C0176"/>
    <w:rsid w:val="247E190D"/>
    <w:rsid w:val="2482645E"/>
    <w:rsid w:val="248F1431"/>
    <w:rsid w:val="24991ABF"/>
    <w:rsid w:val="24A012B2"/>
    <w:rsid w:val="24A7527F"/>
    <w:rsid w:val="24B56469"/>
    <w:rsid w:val="24CA2104"/>
    <w:rsid w:val="24D13640"/>
    <w:rsid w:val="24D36F43"/>
    <w:rsid w:val="24D479C1"/>
    <w:rsid w:val="24DA786D"/>
    <w:rsid w:val="24E338A9"/>
    <w:rsid w:val="24F11BFB"/>
    <w:rsid w:val="25034F0E"/>
    <w:rsid w:val="250D75D2"/>
    <w:rsid w:val="251414E0"/>
    <w:rsid w:val="25380F39"/>
    <w:rsid w:val="253D39B0"/>
    <w:rsid w:val="255A3800"/>
    <w:rsid w:val="255C72CD"/>
    <w:rsid w:val="25611E47"/>
    <w:rsid w:val="25667B80"/>
    <w:rsid w:val="256A2299"/>
    <w:rsid w:val="25A0167B"/>
    <w:rsid w:val="25A0237E"/>
    <w:rsid w:val="25AA3696"/>
    <w:rsid w:val="25C040ED"/>
    <w:rsid w:val="25C07AEC"/>
    <w:rsid w:val="25CD72F5"/>
    <w:rsid w:val="25CF2C31"/>
    <w:rsid w:val="25D477E7"/>
    <w:rsid w:val="25D71EF2"/>
    <w:rsid w:val="25DB4AC0"/>
    <w:rsid w:val="25DE4BE4"/>
    <w:rsid w:val="25F05D88"/>
    <w:rsid w:val="26116F97"/>
    <w:rsid w:val="261A736B"/>
    <w:rsid w:val="26267369"/>
    <w:rsid w:val="264B0648"/>
    <w:rsid w:val="266713AD"/>
    <w:rsid w:val="26767233"/>
    <w:rsid w:val="267C78CD"/>
    <w:rsid w:val="26812260"/>
    <w:rsid w:val="2685460B"/>
    <w:rsid w:val="268F6DC5"/>
    <w:rsid w:val="26AB3E67"/>
    <w:rsid w:val="26B11F65"/>
    <w:rsid w:val="26C56822"/>
    <w:rsid w:val="26E80765"/>
    <w:rsid w:val="26FB24D5"/>
    <w:rsid w:val="270A7017"/>
    <w:rsid w:val="270C2F39"/>
    <w:rsid w:val="270C4267"/>
    <w:rsid w:val="2713560F"/>
    <w:rsid w:val="273D4BEB"/>
    <w:rsid w:val="273E40E2"/>
    <w:rsid w:val="275C7781"/>
    <w:rsid w:val="277173C4"/>
    <w:rsid w:val="278E6B2F"/>
    <w:rsid w:val="278F788F"/>
    <w:rsid w:val="279C6C0D"/>
    <w:rsid w:val="27A20807"/>
    <w:rsid w:val="27D0165A"/>
    <w:rsid w:val="27D0598A"/>
    <w:rsid w:val="27D5162E"/>
    <w:rsid w:val="27F40E66"/>
    <w:rsid w:val="27F558C8"/>
    <w:rsid w:val="2804473D"/>
    <w:rsid w:val="2806106D"/>
    <w:rsid w:val="28152D06"/>
    <w:rsid w:val="282E591A"/>
    <w:rsid w:val="28324424"/>
    <w:rsid w:val="28382F49"/>
    <w:rsid w:val="28473717"/>
    <w:rsid w:val="284B7B6C"/>
    <w:rsid w:val="285B6E06"/>
    <w:rsid w:val="285E3368"/>
    <w:rsid w:val="286063F5"/>
    <w:rsid w:val="287356D0"/>
    <w:rsid w:val="28804A6D"/>
    <w:rsid w:val="28842993"/>
    <w:rsid w:val="288D20F3"/>
    <w:rsid w:val="2899250E"/>
    <w:rsid w:val="28AE29D7"/>
    <w:rsid w:val="28B01B20"/>
    <w:rsid w:val="28C05AC0"/>
    <w:rsid w:val="28D54DC5"/>
    <w:rsid w:val="28E16775"/>
    <w:rsid w:val="290435A0"/>
    <w:rsid w:val="2919739A"/>
    <w:rsid w:val="29204B99"/>
    <w:rsid w:val="292327F1"/>
    <w:rsid w:val="293A18A7"/>
    <w:rsid w:val="29481694"/>
    <w:rsid w:val="295D4A9E"/>
    <w:rsid w:val="29653A18"/>
    <w:rsid w:val="296E7F12"/>
    <w:rsid w:val="29C71D1F"/>
    <w:rsid w:val="29D45CDE"/>
    <w:rsid w:val="29DD6A75"/>
    <w:rsid w:val="29F42491"/>
    <w:rsid w:val="29FD04AD"/>
    <w:rsid w:val="2A0023A8"/>
    <w:rsid w:val="2A047B19"/>
    <w:rsid w:val="2A0A59D1"/>
    <w:rsid w:val="2A114AD5"/>
    <w:rsid w:val="2A126823"/>
    <w:rsid w:val="2A1563B5"/>
    <w:rsid w:val="2A1E777D"/>
    <w:rsid w:val="2A235B0D"/>
    <w:rsid w:val="2A25500E"/>
    <w:rsid w:val="2A3C2DD8"/>
    <w:rsid w:val="2A4948F6"/>
    <w:rsid w:val="2A6449A0"/>
    <w:rsid w:val="2A7F4E53"/>
    <w:rsid w:val="2A83621B"/>
    <w:rsid w:val="2AB2750F"/>
    <w:rsid w:val="2AB74E63"/>
    <w:rsid w:val="2ABA1006"/>
    <w:rsid w:val="2ABB6725"/>
    <w:rsid w:val="2AF908C3"/>
    <w:rsid w:val="2B01564A"/>
    <w:rsid w:val="2B115C17"/>
    <w:rsid w:val="2B1E04D3"/>
    <w:rsid w:val="2B2D1832"/>
    <w:rsid w:val="2B3156BC"/>
    <w:rsid w:val="2B330D10"/>
    <w:rsid w:val="2B3D4D53"/>
    <w:rsid w:val="2B452910"/>
    <w:rsid w:val="2B464192"/>
    <w:rsid w:val="2B675C25"/>
    <w:rsid w:val="2B6C57E4"/>
    <w:rsid w:val="2B77073A"/>
    <w:rsid w:val="2B7877C5"/>
    <w:rsid w:val="2B8329CE"/>
    <w:rsid w:val="2B8D2BEA"/>
    <w:rsid w:val="2B8F2C68"/>
    <w:rsid w:val="2B906499"/>
    <w:rsid w:val="2B92019A"/>
    <w:rsid w:val="2BB837DB"/>
    <w:rsid w:val="2BC545A7"/>
    <w:rsid w:val="2BE420CA"/>
    <w:rsid w:val="2BEA2465"/>
    <w:rsid w:val="2BF03070"/>
    <w:rsid w:val="2BFC45F0"/>
    <w:rsid w:val="2C082429"/>
    <w:rsid w:val="2C100095"/>
    <w:rsid w:val="2C197B8D"/>
    <w:rsid w:val="2C1E2C3B"/>
    <w:rsid w:val="2C240F8B"/>
    <w:rsid w:val="2C2A75BD"/>
    <w:rsid w:val="2C2B177D"/>
    <w:rsid w:val="2C3913C9"/>
    <w:rsid w:val="2C3C1DBC"/>
    <w:rsid w:val="2C44473F"/>
    <w:rsid w:val="2C965EB2"/>
    <w:rsid w:val="2CA338CF"/>
    <w:rsid w:val="2CB53EAF"/>
    <w:rsid w:val="2CC14BA9"/>
    <w:rsid w:val="2CC644C4"/>
    <w:rsid w:val="2CD37BF6"/>
    <w:rsid w:val="2CD84FA2"/>
    <w:rsid w:val="2D05322A"/>
    <w:rsid w:val="2D083035"/>
    <w:rsid w:val="2D0D30F7"/>
    <w:rsid w:val="2D0E6B79"/>
    <w:rsid w:val="2D133073"/>
    <w:rsid w:val="2D1620B1"/>
    <w:rsid w:val="2D2017C1"/>
    <w:rsid w:val="2D4739FE"/>
    <w:rsid w:val="2D5B32F9"/>
    <w:rsid w:val="2D5D71B1"/>
    <w:rsid w:val="2D5D7FCF"/>
    <w:rsid w:val="2D701BB1"/>
    <w:rsid w:val="2D730E9D"/>
    <w:rsid w:val="2D88066B"/>
    <w:rsid w:val="2D892DAE"/>
    <w:rsid w:val="2D8E4C9E"/>
    <w:rsid w:val="2DA35722"/>
    <w:rsid w:val="2DC147BB"/>
    <w:rsid w:val="2DC90EB2"/>
    <w:rsid w:val="2E016812"/>
    <w:rsid w:val="2E0F3564"/>
    <w:rsid w:val="2E172557"/>
    <w:rsid w:val="2E2B57F6"/>
    <w:rsid w:val="2E2F0EC0"/>
    <w:rsid w:val="2E353B41"/>
    <w:rsid w:val="2E367EEB"/>
    <w:rsid w:val="2E410AD0"/>
    <w:rsid w:val="2E4F7B3F"/>
    <w:rsid w:val="2E65471D"/>
    <w:rsid w:val="2E822928"/>
    <w:rsid w:val="2EA4358C"/>
    <w:rsid w:val="2EAD1C94"/>
    <w:rsid w:val="2EC60512"/>
    <w:rsid w:val="2EDF0C38"/>
    <w:rsid w:val="2EE0746A"/>
    <w:rsid w:val="2EF407B2"/>
    <w:rsid w:val="2EFF5284"/>
    <w:rsid w:val="2F0A268B"/>
    <w:rsid w:val="2F0E2DEB"/>
    <w:rsid w:val="2F2846F5"/>
    <w:rsid w:val="2F284D80"/>
    <w:rsid w:val="2F2E0839"/>
    <w:rsid w:val="2F354553"/>
    <w:rsid w:val="2F3D0479"/>
    <w:rsid w:val="2F407F4A"/>
    <w:rsid w:val="2F4B0EEC"/>
    <w:rsid w:val="2F597172"/>
    <w:rsid w:val="2F6A4BAF"/>
    <w:rsid w:val="2F6B5823"/>
    <w:rsid w:val="2F7F034C"/>
    <w:rsid w:val="2FBC20FA"/>
    <w:rsid w:val="2FCF75F9"/>
    <w:rsid w:val="2FE03D23"/>
    <w:rsid w:val="2FE07124"/>
    <w:rsid w:val="2FE63182"/>
    <w:rsid w:val="2FE67F12"/>
    <w:rsid w:val="2FEC4D03"/>
    <w:rsid w:val="2FFD6A5D"/>
    <w:rsid w:val="3031018A"/>
    <w:rsid w:val="30383DA7"/>
    <w:rsid w:val="303F3459"/>
    <w:rsid w:val="30424614"/>
    <w:rsid w:val="304A7454"/>
    <w:rsid w:val="30644073"/>
    <w:rsid w:val="30752294"/>
    <w:rsid w:val="30957DA2"/>
    <w:rsid w:val="30957ED8"/>
    <w:rsid w:val="309A1185"/>
    <w:rsid w:val="309E1BD8"/>
    <w:rsid w:val="30A24F72"/>
    <w:rsid w:val="30B05524"/>
    <w:rsid w:val="30B34F18"/>
    <w:rsid w:val="30B403F5"/>
    <w:rsid w:val="30BE6ECF"/>
    <w:rsid w:val="30C14DB4"/>
    <w:rsid w:val="30D42014"/>
    <w:rsid w:val="30D67F45"/>
    <w:rsid w:val="30E84529"/>
    <w:rsid w:val="30F309CD"/>
    <w:rsid w:val="31036277"/>
    <w:rsid w:val="310A7074"/>
    <w:rsid w:val="311733E2"/>
    <w:rsid w:val="312461C3"/>
    <w:rsid w:val="312B6D4F"/>
    <w:rsid w:val="31380B70"/>
    <w:rsid w:val="313C75A9"/>
    <w:rsid w:val="314E4544"/>
    <w:rsid w:val="317D12C2"/>
    <w:rsid w:val="317E68AC"/>
    <w:rsid w:val="318D0753"/>
    <w:rsid w:val="3195306F"/>
    <w:rsid w:val="3198372B"/>
    <w:rsid w:val="31B56744"/>
    <w:rsid w:val="31BC36AB"/>
    <w:rsid w:val="31CB1884"/>
    <w:rsid w:val="31F220F3"/>
    <w:rsid w:val="32014CBF"/>
    <w:rsid w:val="32060DAE"/>
    <w:rsid w:val="320C12D2"/>
    <w:rsid w:val="32372E7D"/>
    <w:rsid w:val="324A2BC2"/>
    <w:rsid w:val="324E49DA"/>
    <w:rsid w:val="325E0BC3"/>
    <w:rsid w:val="32697220"/>
    <w:rsid w:val="326C4C35"/>
    <w:rsid w:val="32753DF0"/>
    <w:rsid w:val="32923B44"/>
    <w:rsid w:val="32945A84"/>
    <w:rsid w:val="32A52134"/>
    <w:rsid w:val="32A62CD0"/>
    <w:rsid w:val="32A718FB"/>
    <w:rsid w:val="32C577FC"/>
    <w:rsid w:val="32C64EB7"/>
    <w:rsid w:val="32D7615B"/>
    <w:rsid w:val="32E45411"/>
    <w:rsid w:val="32F352E6"/>
    <w:rsid w:val="32F420F6"/>
    <w:rsid w:val="330D5C99"/>
    <w:rsid w:val="331A0BAF"/>
    <w:rsid w:val="331B2907"/>
    <w:rsid w:val="331E221E"/>
    <w:rsid w:val="332069ED"/>
    <w:rsid w:val="332677C6"/>
    <w:rsid w:val="33296443"/>
    <w:rsid w:val="33390F18"/>
    <w:rsid w:val="33451E46"/>
    <w:rsid w:val="3354681C"/>
    <w:rsid w:val="335A2DB6"/>
    <w:rsid w:val="336162F1"/>
    <w:rsid w:val="336242BA"/>
    <w:rsid w:val="33843981"/>
    <w:rsid w:val="33847609"/>
    <w:rsid w:val="3390560D"/>
    <w:rsid w:val="33A9752D"/>
    <w:rsid w:val="33AC41AD"/>
    <w:rsid w:val="33AF1E44"/>
    <w:rsid w:val="33C26936"/>
    <w:rsid w:val="33C362DB"/>
    <w:rsid w:val="33DB7DBE"/>
    <w:rsid w:val="33DC2F7B"/>
    <w:rsid w:val="33DF35EA"/>
    <w:rsid w:val="33E9515E"/>
    <w:rsid w:val="33F560B5"/>
    <w:rsid w:val="33F656E6"/>
    <w:rsid w:val="33F72F1B"/>
    <w:rsid w:val="340549CB"/>
    <w:rsid w:val="3410180A"/>
    <w:rsid w:val="341625C5"/>
    <w:rsid w:val="3421197C"/>
    <w:rsid w:val="34212BE0"/>
    <w:rsid w:val="34302044"/>
    <w:rsid w:val="343645FE"/>
    <w:rsid w:val="34387FD2"/>
    <w:rsid w:val="345117F4"/>
    <w:rsid w:val="3462240B"/>
    <w:rsid w:val="34624668"/>
    <w:rsid w:val="34810A8D"/>
    <w:rsid w:val="34841304"/>
    <w:rsid w:val="348538BA"/>
    <w:rsid w:val="348B7BD5"/>
    <w:rsid w:val="348C1D08"/>
    <w:rsid w:val="348F27D6"/>
    <w:rsid w:val="349330DB"/>
    <w:rsid w:val="34A13E9B"/>
    <w:rsid w:val="34ED53AF"/>
    <w:rsid w:val="34F422E3"/>
    <w:rsid w:val="34F519A0"/>
    <w:rsid w:val="34FA54A8"/>
    <w:rsid w:val="34FF0201"/>
    <w:rsid w:val="34FF1433"/>
    <w:rsid w:val="350C773A"/>
    <w:rsid w:val="35204A82"/>
    <w:rsid w:val="35372B93"/>
    <w:rsid w:val="35381169"/>
    <w:rsid w:val="353B106C"/>
    <w:rsid w:val="35407096"/>
    <w:rsid w:val="357D5D2B"/>
    <w:rsid w:val="358E5B98"/>
    <w:rsid w:val="3595611E"/>
    <w:rsid w:val="35A75D0B"/>
    <w:rsid w:val="35AB61AF"/>
    <w:rsid w:val="35BB0BF3"/>
    <w:rsid w:val="35E06A2B"/>
    <w:rsid w:val="35E07FE8"/>
    <w:rsid w:val="35EE376E"/>
    <w:rsid w:val="35F504B4"/>
    <w:rsid w:val="36097B42"/>
    <w:rsid w:val="360E13D9"/>
    <w:rsid w:val="36107B79"/>
    <w:rsid w:val="3615630B"/>
    <w:rsid w:val="361640F5"/>
    <w:rsid w:val="362016CC"/>
    <w:rsid w:val="36243BB9"/>
    <w:rsid w:val="363D39DB"/>
    <w:rsid w:val="36416B30"/>
    <w:rsid w:val="364941B4"/>
    <w:rsid w:val="367011A2"/>
    <w:rsid w:val="367D3D52"/>
    <w:rsid w:val="36810137"/>
    <w:rsid w:val="36821258"/>
    <w:rsid w:val="36825F88"/>
    <w:rsid w:val="3682649B"/>
    <w:rsid w:val="368B3601"/>
    <w:rsid w:val="36AE25A3"/>
    <w:rsid w:val="36B11195"/>
    <w:rsid w:val="36B16E6F"/>
    <w:rsid w:val="36BE4AD2"/>
    <w:rsid w:val="36BF4103"/>
    <w:rsid w:val="36C44C45"/>
    <w:rsid w:val="36C550FE"/>
    <w:rsid w:val="36CB52E3"/>
    <w:rsid w:val="36DD55AD"/>
    <w:rsid w:val="36E128C3"/>
    <w:rsid w:val="36E22A28"/>
    <w:rsid w:val="36EB059A"/>
    <w:rsid w:val="36F55799"/>
    <w:rsid w:val="36FA6275"/>
    <w:rsid w:val="36FC54FD"/>
    <w:rsid w:val="36FD23FB"/>
    <w:rsid w:val="37214CED"/>
    <w:rsid w:val="37411C42"/>
    <w:rsid w:val="374128BE"/>
    <w:rsid w:val="37436327"/>
    <w:rsid w:val="374E30DE"/>
    <w:rsid w:val="374F668E"/>
    <w:rsid w:val="379A0C82"/>
    <w:rsid w:val="379A74B3"/>
    <w:rsid w:val="37A608D6"/>
    <w:rsid w:val="37AE6825"/>
    <w:rsid w:val="37B229D1"/>
    <w:rsid w:val="37B61DC0"/>
    <w:rsid w:val="37B65831"/>
    <w:rsid w:val="37BD5CE9"/>
    <w:rsid w:val="37BF29A4"/>
    <w:rsid w:val="37D12F57"/>
    <w:rsid w:val="37D14FA7"/>
    <w:rsid w:val="37DA1B45"/>
    <w:rsid w:val="37EE72F8"/>
    <w:rsid w:val="37F05A8E"/>
    <w:rsid w:val="37F174D6"/>
    <w:rsid w:val="37F91EF6"/>
    <w:rsid w:val="37FE2E90"/>
    <w:rsid w:val="38076F42"/>
    <w:rsid w:val="381857D1"/>
    <w:rsid w:val="38230FC6"/>
    <w:rsid w:val="382A3863"/>
    <w:rsid w:val="382F5FEA"/>
    <w:rsid w:val="38394916"/>
    <w:rsid w:val="387040B6"/>
    <w:rsid w:val="387468CB"/>
    <w:rsid w:val="38845CB5"/>
    <w:rsid w:val="38955AC5"/>
    <w:rsid w:val="38B946C1"/>
    <w:rsid w:val="38DC2CD1"/>
    <w:rsid w:val="38DD025F"/>
    <w:rsid w:val="38ED4B4E"/>
    <w:rsid w:val="38F03CF1"/>
    <w:rsid w:val="390553C0"/>
    <w:rsid w:val="391D3397"/>
    <w:rsid w:val="393D3F3C"/>
    <w:rsid w:val="39541DFA"/>
    <w:rsid w:val="39651315"/>
    <w:rsid w:val="39686829"/>
    <w:rsid w:val="39692F2D"/>
    <w:rsid w:val="396C7F23"/>
    <w:rsid w:val="39853200"/>
    <w:rsid w:val="39913A4F"/>
    <w:rsid w:val="3996180E"/>
    <w:rsid w:val="399624B7"/>
    <w:rsid w:val="399C3D75"/>
    <w:rsid w:val="399F1E26"/>
    <w:rsid w:val="39AC3949"/>
    <w:rsid w:val="39B66556"/>
    <w:rsid w:val="39B87B50"/>
    <w:rsid w:val="39B94787"/>
    <w:rsid w:val="39BE305C"/>
    <w:rsid w:val="39D63102"/>
    <w:rsid w:val="39F34862"/>
    <w:rsid w:val="39F36B88"/>
    <w:rsid w:val="39F84924"/>
    <w:rsid w:val="3A222E5A"/>
    <w:rsid w:val="3A412D5D"/>
    <w:rsid w:val="3A466530"/>
    <w:rsid w:val="3A4808C7"/>
    <w:rsid w:val="3A500DE8"/>
    <w:rsid w:val="3A5B4554"/>
    <w:rsid w:val="3A652FF9"/>
    <w:rsid w:val="3A6A4F75"/>
    <w:rsid w:val="3A6F27A8"/>
    <w:rsid w:val="3A9F5529"/>
    <w:rsid w:val="3AA576FB"/>
    <w:rsid w:val="3AAE26B3"/>
    <w:rsid w:val="3AAF1032"/>
    <w:rsid w:val="3AB17568"/>
    <w:rsid w:val="3ABD6275"/>
    <w:rsid w:val="3ACB086B"/>
    <w:rsid w:val="3AD3591F"/>
    <w:rsid w:val="3ADA4A90"/>
    <w:rsid w:val="3AE97548"/>
    <w:rsid w:val="3AEC6FCC"/>
    <w:rsid w:val="3AF17EB2"/>
    <w:rsid w:val="3AFF55E4"/>
    <w:rsid w:val="3B1764AE"/>
    <w:rsid w:val="3B24699D"/>
    <w:rsid w:val="3B2A2DE1"/>
    <w:rsid w:val="3B2B7C63"/>
    <w:rsid w:val="3B33118B"/>
    <w:rsid w:val="3B3A2E3C"/>
    <w:rsid w:val="3B3C22DA"/>
    <w:rsid w:val="3B445192"/>
    <w:rsid w:val="3B49421D"/>
    <w:rsid w:val="3B4F5D37"/>
    <w:rsid w:val="3B5B5EBF"/>
    <w:rsid w:val="3B5C272F"/>
    <w:rsid w:val="3B744B1E"/>
    <w:rsid w:val="3B774AC7"/>
    <w:rsid w:val="3B783537"/>
    <w:rsid w:val="3B857E6A"/>
    <w:rsid w:val="3B866DF1"/>
    <w:rsid w:val="3B8C647A"/>
    <w:rsid w:val="3B8C6E61"/>
    <w:rsid w:val="3BA955A3"/>
    <w:rsid w:val="3BAB1062"/>
    <w:rsid w:val="3BAC14B3"/>
    <w:rsid w:val="3BC75ADE"/>
    <w:rsid w:val="3BCD3903"/>
    <w:rsid w:val="3BD75C4E"/>
    <w:rsid w:val="3BD81671"/>
    <w:rsid w:val="3BEB33B3"/>
    <w:rsid w:val="3BF37220"/>
    <w:rsid w:val="3BFF249B"/>
    <w:rsid w:val="3C087606"/>
    <w:rsid w:val="3C1A2337"/>
    <w:rsid w:val="3C2852B8"/>
    <w:rsid w:val="3C3C2391"/>
    <w:rsid w:val="3C4E47C7"/>
    <w:rsid w:val="3C615D11"/>
    <w:rsid w:val="3C752A25"/>
    <w:rsid w:val="3C760EE7"/>
    <w:rsid w:val="3C851C53"/>
    <w:rsid w:val="3C8A243C"/>
    <w:rsid w:val="3C8F06D2"/>
    <w:rsid w:val="3C962B3D"/>
    <w:rsid w:val="3CBF6BD3"/>
    <w:rsid w:val="3CC865CE"/>
    <w:rsid w:val="3CCD71C2"/>
    <w:rsid w:val="3CD40C11"/>
    <w:rsid w:val="3CE97DEA"/>
    <w:rsid w:val="3CFA1B10"/>
    <w:rsid w:val="3D031DC4"/>
    <w:rsid w:val="3D0933DA"/>
    <w:rsid w:val="3D2065E2"/>
    <w:rsid w:val="3D303ABD"/>
    <w:rsid w:val="3D3436D3"/>
    <w:rsid w:val="3D3B39C4"/>
    <w:rsid w:val="3D447D6F"/>
    <w:rsid w:val="3D495B11"/>
    <w:rsid w:val="3D6164E0"/>
    <w:rsid w:val="3D6D6038"/>
    <w:rsid w:val="3D8922CB"/>
    <w:rsid w:val="3D8C64C4"/>
    <w:rsid w:val="3D8F5914"/>
    <w:rsid w:val="3D916143"/>
    <w:rsid w:val="3D941BB2"/>
    <w:rsid w:val="3D9923C2"/>
    <w:rsid w:val="3D9E0BB8"/>
    <w:rsid w:val="3DB3217F"/>
    <w:rsid w:val="3DBB3E14"/>
    <w:rsid w:val="3DBB40B3"/>
    <w:rsid w:val="3DC64B5C"/>
    <w:rsid w:val="3DCE6A64"/>
    <w:rsid w:val="3DCF0CBD"/>
    <w:rsid w:val="3DD359E7"/>
    <w:rsid w:val="3DED7F09"/>
    <w:rsid w:val="3DEE7505"/>
    <w:rsid w:val="3DF95A10"/>
    <w:rsid w:val="3DFE1E7E"/>
    <w:rsid w:val="3E061EF6"/>
    <w:rsid w:val="3E0E3728"/>
    <w:rsid w:val="3E2A3B8A"/>
    <w:rsid w:val="3E3C4231"/>
    <w:rsid w:val="3E402705"/>
    <w:rsid w:val="3E455B6B"/>
    <w:rsid w:val="3E4B36D2"/>
    <w:rsid w:val="3E503868"/>
    <w:rsid w:val="3E61051B"/>
    <w:rsid w:val="3E714B00"/>
    <w:rsid w:val="3EC26A4E"/>
    <w:rsid w:val="3EC86E73"/>
    <w:rsid w:val="3ECD657C"/>
    <w:rsid w:val="3EE00E52"/>
    <w:rsid w:val="3EE44970"/>
    <w:rsid w:val="3EED5483"/>
    <w:rsid w:val="3F06132F"/>
    <w:rsid w:val="3F301827"/>
    <w:rsid w:val="3F320064"/>
    <w:rsid w:val="3F477169"/>
    <w:rsid w:val="3F4E0A7E"/>
    <w:rsid w:val="3F6456EA"/>
    <w:rsid w:val="3F6E0B70"/>
    <w:rsid w:val="3F6E3CEA"/>
    <w:rsid w:val="3F6F32DD"/>
    <w:rsid w:val="3F75D78E"/>
    <w:rsid w:val="3F7D3513"/>
    <w:rsid w:val="3F827F97"/>
    <w:rsid w:val="3F952F35"/>
    <w:rsid w:val="3FA00AFE"/>
    <w:rsid w:val="3FB84D7A"/>
    <w:rsid w:val="3FC5030F"/>
    <w:rsid w:val="3FC7168E"/>
    <w:rsid w:val="3FEB0AD9"/>
    <w:rsid w:val="3FFC1E66"/>
    <w:rsid w:val="40021F0A"/>
    <w:rsid w:val="40091AB2"/>
    <w:rsid w:val="401F5221"/>
    <w:rsid w:val="403E034F"/>
    <w:rsid w:val="403E1691"/>
    <w:rsid w:val="4042136F"/>
    <w:rsid w:val="404D7098"/>
    <w:rsid w:val="4051653F"/>
    <w:rsid w:val="405A7D71"/>
    <w:rsid w:val="40637919"/>
    <w:rsid w:val="406625DD"/>
    <w:rsid w:val="408A10AC"/>
    <w:rsid w:val="408C1A4B"/>
    <w:rsid w:val="409D5753"/>
    <w:rsid w:val="40A05FDF"/>
    <w:rsid w:val="40AA17AD"/>
    <w:rsid w:val="40AE709B"/>
    <w:rsid w:val="40B467C4"/>
    <w:rsid w:val="40B8666B"/>
    <w:rsid w:val="40C002BD"/>
    <w:rsid w:val="40C70E70"/>
    <w:rsid w:val="40DC2E0E"/>
    <w:rsid w:val="41060FF1"/>
    <w:rsid w:val="411B2F75"/>
    <w:rsid w:val="41213DEA"/>
    <w:rsid w:val="41245FCB"/>
    <w:rsid w:val="41271F49"/>
    <w:rsid w:val="413E28C3"/>
    <w:rsid w:val="41404346"/>
    <w:rsid w:val="4150305D"/>
    <w:rsid w:val="415942BA"/>
    <w:rsid w:val="415B06D1"/>
    <w:rsid w:val="41703222"/>
    <w:rsid w:val="41AA2484"/>
    <w:rsid w:val="41B81D3B"/>
    <w:rsid w:val="41C343D2"/>
    <w:rsid w:val="41C8120D"/>
    <w:rsid w:val="41D10356"/>
    <w:rsid w:val="41D52218"/>
    <w:rsid w:val="41E160AB"/>
    <w:rsid w:val="41F315E6"/>
    <w:rsid w:val="41F34E60"/>
    <w:rsid w:val="41FF403D"/>
    <w:rsid w:val="4201767C"/>
    <w:rsid w:val="420721C5"/>
    <w:rsid w:val="421744CA"/>
    <w:rsid w:val="422023C7"/>
    <w:rsid w:val="42224578"/>
    <w:rsid w:val="422B4797"/>
    <w:rsid w:val="42322D25"/>
    <w:rsid w:val="423649CB"/>
    <w:rsid w:val="4246039E"/>
    <w:rsid w:val="425459A3"/>
    <w:rsid w:val="425B29E8"/>
    <w:rsid w:val="426C7752"/>
    <w:rsid w:val="4286669D"/>
    <w:rsid w:val="428A673E"/>
    <w:rsid w:val="42966446"/>
    <w:rsid w:val="429D6745"/>
    <w:rsid w:val="42AA011E"/>
    <w:rsid w:val="42CC7904"/>
    <w:rsid w:val="42E236A9"/>
    <w:rsid w:val="42E80219"/>
    <w:rsid w:val="42EF7064"/>
    <w:rsid w:val="42FF06F1"/>
    <w:rsid w:val="42FF0B1E"/>
    <w:rsid w:val="43080609"/>
    <w:rsid w:val="43092456"/>
    <w:rsid w:val="43377D25"/>
    <w:rsid w:val="43380F04"/>
    <w:rsid w:val="433966E9"/>
    <w:rsid w:val="433A3A8F"/>
    <w:rsid w:val="433A7A04"/>
    <w:rsid w:val="433F0A33"/>
    <w:rsid w:val="43500E14"/>
    <w:rsid w:val="435F72A2"/>
    <w:rsid w:val="436F0C7A"/>
    <w:rsid w:val="437C7A77"/>
    <w:rsid w:val="437F671F"/>
    <w:rsid w:val="43820E03"/>
    <w:rsid w:val="43974E52"/>
    <w:rsid w:val="43995FD9"/>
    <w:rsid w:val="439E36ED"/>
    <w:rsid w:val="43B653C8"/>
    <w:rsid w:val="43C30DCC"/>
    <w:rsid w:val="43CE1ACD"/>
    <w:rsid w:val="43D35B2E"/>
    <w:rsid w:val="43D523F7"/>
    <w:rsid w:val="43EC2D59"/>
    <w:rsid w:val="44034445"/>
    <w:rsid w:val="441D7116"/>
    <w:rsid w:val="44383D3D"/>
    <w:rsid w:val="443D378B"/>
    <w:rsid w:val="44410FF8"/>
    <w:rsid w:val="445E6C62"/>
    <w:rsid w:val="44930702"/>
    <w:rsid w:val="449A6ED6"/>
    <w:rsid w:val="449B3EE5"/>
    <w:rsid w:val="44A85265"/>
    <w:rsid w:val="44A972CE"/>
    <w:rsid w:val="44AA4C3E"/>
    <w:rsid w:val="44EC3A03"/>
    <w:rsid w:val="44F6302A"/>
    <w:rsid w:val="44FA4BDE"/>
    <w:rsid w:val="451E29F0"/>
    <w:rsid w:val="45316592"/>
    <w:rsid w:val="453A42BB"/>
    <w:rsid w:val="45507071"/>
    <w:rsid w:val="45616C91"/>
    <w:rsid w:val="45703DF4"/>
    <w:rsid w:val="4578062A"/>
    <w:rsid w:val="457A2502"/>
    <w:rsid w:val="45882808"/>
    <w:rsid w:val="45890FF0"/>
    <w:rsid w:val="458E6250"/>
    <w:rsid w:val="45B478A0"/>
    <w:rsid w:val="45CD247E"/>
    <w:rsid w:val="45E23F56"/>
    <w:rsid w:val="45E82F74"/>
    <w:rsid w:val="45F5323C"/>
    <w:rsid w:val="45F920F7"/>
    <w:rsid w:val="45FF0832"/>
    <w:rsid w:val="460036D0"/>
    <w:rsid w:val="46027816"/>
    <w:rsid w:val="460637DF"/>
    <w:rsid w:val="465542BD"/>
    <w:rsid w:val="465B17AB"/>
    <w:rsid w:val="465D6AF6"/>
    <w:rsid w:val="466E792A"/>
    <w:rsid w:val="46703125"/>
    <w:rsid w:val="4676161E"/>
    <w:rsid w:val="467A16D7"/>
    <w:rsid w:val="46B90DD1"/>
    <w:rsid w:val="46C36160"/>
    <w:rsid w:val="46D449F7"/>
    <w:rsid w:val="46D8260A"/>
    <w:rsid w:val="46E402EC"/>
    <w:rsid w:val="46F17D3A"/>
    <w:rsid w:val="4707675F"/>
    <w:rsid w:val="4710384B"/>
    <w:rsid w:val="47207124"/>
    <w:rsid w:val="47276E48"/>
    <w:rsid w:val="472B2332"/>
    <w:rsid w:val="472E0F73"/>
    <w:rsid w:val="47333BBE"/>
    <w:rsid w:val="47347883"/>
    <w:rsid w:val="474C26F4"/>
    <w:rsid w:val="47540387"/>
    <w:rsid w:val="475B129E"/>
    <w:rsid w:val="47760C8B"/>
    <w:rsid w:val="477E4E7D"/>
    <w:rsid w:val="478E398A"/>
    <w:rsid w:val="4796193C"/>
    <w:rsid w:val="47963C75"/>
    <w:rsid w:val="47B42090"/>
    <w:rsid w:val="47C87F93"/>
    <w:rsid w:val="47CB518C"/>
    <w:rsid w:val="47D938D9"/>
    <w:rsid w:val="47DA6A91"/>
    <w:rsid w:val="47FA318F"/>
    <w:rsid w:val="48067E39"/>
    <w:rsid w:val="48094338"/>
    <w:rsid w:val="480F2186"/>
    <w:rsid w:val="4813584F"/>
    <w:rsid w:val="484A6CCA"/>
    <w:rsid w:val="48525F7D"/>
    <w:rsid w:val="486719B0"/>
    <w:rsid w:val="48952EF6"/>
    <w:rsid w:val="48A96B28"/>
    <w:rsid w:val="48D04B50"/>
    <w:rsid w:val="48D15023"/>
    <w:rsid w:val="48D43868"/>
    <w:rsid w:val="48FC453C"/>
    <w:rsid w:val="49015955"/>
    <w:rsid w:val="4919561A"/>
    <w:rsid w:val="491D745F"/>
    <w:rsid w:val="492F4C8E"/>
    <w:rsid w:val="49426A7B"/>
    <w:rsid w:val="49557E69"/>
    <w:rsid w:val="495A3583"/>
    <w:rsid w:val="4971026C"/>
    <w:rsid w:val="49744017"/>
    <w:rsid w:val="498851C3"/>
    <w:rsid w:val="49975058"/>
    <w:rsid w:val="49AD601D"/>
    <w:rsid w:val="49AF1B82"/>
    <w:rsid w:val="49B257A3"/>
    <w:rsid w:val="49C510DC"/>
    <w:rsid w:val="49C62C2C"/>
    <w:rsid w:val="49C640AF"/>
    <w:rsid w:val="49C853F9"/>
    <w:rsid w:val="49CC7CD5"/>
    <w:rsid w:val="49D913E3"/>
    <w:rsid w:val="4A0F4A1C"/>
    <w:rsid w:val="4A143FBA"/>
    <w:rsid w:val="4A19739F"/>
    <w:rsid w:val="4A1B610D"/>
    <w:rsid w:val="4A216CC1"/>
    <w:rsid w:val="4A241DBF"/>
    <w:rsid w:val="4A35794C"/>
    <w:rsid w:val="4A7126AB"/>
    <w:rsid w:val="4A8C58E2"/>
    <w:rsid w:val="4A9D39D1"/>
    <w:rsid w:val="4ABB1456"/>
    <w:rsid w:val="4AC458C4"/>
    <w:rsid w:val="4ACB385D"/>
    <w:rsid w:val="4AD9747B"/>
    <w:rsid w:val="4ADA7D16"/>
    <w:rsid w:val="4AEE1AE1"/>
    <w:rsid w:val="4AFB48C5"/>
    <w:rsid w:val="4B0D43BD"/>
    <w:rsid w:val="4B143579"/>
    <w:rsid w:val="4B207C8E"/>
    <w:rsid w:val="4B236072"/>
    <w:rsid w:val="4B2972A2"/>
    <w:rsid w:val="4B37079B"/>
    <w:rsid w:val="4B3D793F"/>
    <w:rsid w:val="4B51302B"/>
    <w:rsid w:val="4B5E6FDA"/>
    <w:rsid w:val="4B76632E"/>
    <w:rsid w:val="4B7B412D"/>
    <w:rsid w:val="4B8A0969"/>
    <w:rsid w:val="4B9926D2"/>
    <w:rsid w:val="4BA55146"/>
    <w:rsid w:val="4BA71F7D"/>
    <w:rsid w:val="4BB94AA6"/>
    <w:rsid w:val="4BC20848"/>
    <w:rsid w:val="4BE277F9"/>
    <w:rsid w:val="4BF13AC8"/>
    <w:rsid w:val="4BF35CED"/>
    <w:rsid w:val="4BFD3AFC"/>
    <w:rsid w:val="4C065A68"/>
    <w:rsid w:val="4C070591"/>
    <w:rsid w:val="4C281200"/>
    <w:rsid w:val="4C4F21F7"/>
    <w:rsid w:val="4C5F7040"/>
    <w:rsid w:val="4C7A2E01"/>
    <w:rsid w:val="4C7D2E24"/>
    <w:rsid w:val="4C855607"/>
    <w:rsid w:val="4C8A6F9D"/>
    <w:rsid w:val="4C8F7682"/>
    <w:rsid w:val="4C9404D5"/>
    <w:rsid w:val="4C9C1E65"/>
    <w:rsid w:val="4CCA646C"/>
    <w:rsid w:val="4CCC45D8"/>
    <w:rsid w:val="4CD82465"/>
    <w:rsid w:val="4CDE49FE"/>
    <w:rsid w:val="4D0704DE"/>
    <w:rsid w:val="4D0E0FEA"/>
    <w:rsid w:val="4D13094B"/>
    <w:rsid w:val="4D2B14EA"/>
    <w:rsid w:val="4D475149"/>
    <w:rsid w:val="4D4A22B2"/>
    <w:rsid w:val="4D51354B"/>
    <w:rsid w:val="4D626005"/>
    <w:rsid w:val="4D8B2C6B"/>
    <w:rsid w:val="4D907550"/>
    <w:rsid w:val="4D914AD4"/>
    <w:rsid w:val="4D9D42B0"/>
    <w:rsid w:val="4DA25EA5"/>
    <w:rsid w:val="4DA31858"/>
    <w:rsid w:val="4DA365AC"/>
    <w:rsid w:val="4DA72B4B"/>
    <w:rsid w:val="4DA76CFE"/>
    <w:rsid w:val="4DB2016F"/>
    <w:rsid w:val="4DE01470"/>
    <w:rsid w:val="4DEC6E30"/>
    <w:rsid w:val="4E0D1C58"/>
    <w:rsid w:val="4E0D39BC"/>
    <w:rsid w:val="4E0E5C2D"/>
    <w:rsid w:val="4E170B60"/>
    <w:rsid w:val="4E2B7D38"/>
    <w:rsid w:val="4E307C81"/>
    <w:rsid w:val="4E323F2D"/>
    <w:rsid w:val="4E33258A"/>
    <w:rsid w:val="4E3509DF"/>
    <w:rsid w:val="4E391C6B"/>
    <w:rsid w:val="4E4A1D7F"/>
    <w:rsid w:val="4E4C6FAB"/>
    <w:rsid w:val="4E854A07"/>
    <w:rsid w:val="4E891108"/>
    <w:rsid w:val="4EB524CD"/>
    <w:rsid w:val="4EB96727"/>
    <w:rsid w:val="4EE1462A"/>
    <w:rsid w:val="4EE83646"/>
    <w:rsid w:val="4F1B4101"/>
    <w:rsid w:val="4F273945"/>
    <w:rsid w:val="4F326FC2"/>
    <w:rsid w:val="4F362DC3"/>
    <w:rsid w:val="4F36476E"/>
    <w:rsid w:val="4F464AA7"/>
    <w:rsid w:val="4F471B92"/>
    <w:rsid w:val="4F4E42F1"/>
    <w:rsid w:val="4F503F33"/>
    <w:rsid w:val="4F874507"/>
    <w:rsid w:val="4F8A0DC9"/>
    <w:rsid w:val="4F8F23B2"/>
    <w:rsid w:val="4F8F3B40"/>
    <w:rsid w:val="4FA03A13"/>
    <w:rsid w:val="4FC71F61"/>
    <w:rsid w:val="4FDA5998"/>
    <w:rsid w:val="4FE670A7"/>
    <w:rsid w:val="4FFC7111"/>
    <w:rsid w:val="501C5ED2"/>
    <w:rsid w:val="503259DA"/>
    <w:rsid w:val="50463B91"/>
    <w:rsid w:val="504C7D4A"/>
    <w:rsid w:val="50543A65"/>
    <w:rsid w:val="50577A84"/>
    <w:rsid w:val="50A07DC2"/>
    <w:rsid w:val="50A84B01"/>
    <w:rsid w:val="50B33940"/>
    <w:rsid w:val="50C64C29"/>
    <w:rsid w:val="50C72318"/>
    <w:rsid w:val="50CE4BC0"/>
    <w:rsid w:val="50E20E6C"/>
    <w:rsid w:val="511B38FA"/>
    <w:rsid w:val="51550BEF"/>
    <w:rsid w:val="515F1400"/>
    <w:rsid w:val="51886BED"/>
    <w:rsid w:val="51A44952"/>
    <w:rsid w:val="51A47176"/>
    <w:rsid w:val="51C13D64"/>
    <w:rsid w:val="51E10659"/>
    <w:rsid w:val="51E67978"/>
    <w:rsid w:val="520012F9"/>
    <w:rsid w:val="52013503"/>
    <w:rsid w:val="52042F4B"/>
    <w:rsid w:val="52093CF8"/>
    <w:rsid w:val="520A4101"/>
    <w:rsid w:val="520E2B6D"/>
    <w:rsid w:val="520E72B2"/>
    <w:rsid w:val="522C6A62"/>
    <w:rsid w:val="523657DD"/>
    <w:rsid w:val="524A25D1"/>
    <w:rsid w:val="525148AB"/>
    <w:rsid w:val="5252723C"/>
    <w:rsid w:val="525328F8"/>
    <w:rsid w:val="52626E21"/>
    <w:rsid w:val="526A0F15"/>
    <w:rsid w:val="52732F12"/>
    <w:rsid w:val="52796007"/>
    <w:rsid w:val="52892401"/>
    <w:rsid w:val="52A153D9"/>
    <w:rsid w:val="52B12B6C"/>
    <w:rsid w:val="52B932B3"/>
    <w:rsid w:val="52CA12BF"/>
    <w:rsid w:val="52CF57EC"/>
    <w:rsid w:val="52D9019A"/>
    <w:rsid w:val="52F732F8"/>
    <w:rsid w:val="530C439A"/>
    <w:rsid w:val="5318199E"/>
    <w:rsid w:val="53273B0B"/>
    <w:rsid w:val="533C791D"/>
    <w:rsid w:val="534379AB"/>
    <w:rsid w:val="534A2106"/>
    <w:rsid w:val="53516850"/>
    <w:rsid w:val="53535E4A"/>
    <w:rsid w:val="53540904"/>
    <w:rsid w:val="535926C2"/>
    <w:rsid w:val="53656BBF"/>
    <w:rsid w:val="53734E31"/>
    <w:rsid w:val="53791A9A"/>
    <w:rsid w:val="537D27FA"/>
    <w:rsid w:val="537F2BDB"/>
    <w:rsid w:val="53804DE5"/>
    <w:rsid w:val="53824DFF"/>
    <w:rsid w:val="538D7814"/>
    <w:rsid w:val="53B275A4"/>
    <w:rsid w:val="53BB79CC"/>
    <w:rsid w:val="53C45EA4"/>
    <w:rsid w:val="53C80B30"/>
    <w:rsid w:val="53D34574"/>
    <w:rsid w:val="53E567AF"/>
    <w:rsid w:val="53E908BB"/>
    <w:rsid w:val="53F669A4"/>
    <w:rsid w:val="540C526D"/>
    <w:rsid w:val="541004C2"/>
    <w:rsid w:val="54191223"/>
    <w:rsid w:val="54327CCF"/>
    <w:rsid w:val="543846CA"/>
    <w:rsid w:val="54455203"/>
    <w:rsid w:val="545561D5"/>
    <w:rsid w:val="545B1028"/>
    <w:rsid w:val="54766E3B"/>
    <w:rsid w:val="549148BC"/>
    <w:rsid w:val="54A46013"/>
    <w:rsid w:val="54AF565D"/>
    <w:rsid w:val="54C60B85"/>
    <w:rsid w:val="54D21791"/>
    <w:rsid w:val="54E7562E"/>
    <w:rsid w:val="54EE1A27"/>
    <w:rsid w:val="551D0646"/>
    <w:rsid w:val="55267AB4"/>
    <w:rsid w:val="552A1594"/>
    <w:rsid w:val="553534F3"/>
    <w:rsid w:val="55370E98"/>
    <w:rsid w:val="55636F6E"/>
    <w:rsid w:val="5568213D"/>
    <w:rsid w:val="55781E41"/>
    <w:rsid w:val="55792790"/>
    <w:rsid w:val="558414BB"/>
    <w:rsid w:val="558A16F2"/>
    <w:rsid w:val="558A7FDB"/>
    <w:rsid w:val="558C433A"/>
    <w:rsid w:val="55DE6866"/>
    <w:rsid w:val="55E028E1"/>
    <w:rsid w:val="55EC78D2"/>
    <w:rsid w:val="55EE0BCE"/>
    <w:rsid w:val="55F4504A"/>
    <w:rsid w:val="55F67381"/>
    <w:rsid w:val="55FC7E23"/>
    <w:rsid w:val="56001084"/>
    <w:rsid w:val="560312AB"/>
    <w:rsid w:val="561F5534"/>
    <w:rsid w:val="5624721A"/>
    <w:rsid w:val="562B0E1E"/>
    <w:rsid w:val="56371B13"/>
    <w:rsid w:val="563A5DA7"/>
    <w:rsid w:val="563D3BCE"/>
    <w:rsid w:val="563F01FE"/>
    <w:rsid w:val="5655795D"/>
    <w:rsid w:val="565C6427"/>
    <w:rsid w:val="566054FD"/>
    <w:rsid w:val="566834E4"/>
    <w:rsid w:val="56996E8F"/>
    <w:rsid w:val="56A92981"/>
    <w:rsid w:val="56AF5951"/>
    <w:rsid w:val="56B60D7F"/>
    <w:rsid w:val="56D63E04"/>
    <w:rsid w:val="56D707A6"/>
    <w:rsid w:val="56D84E38"/>
    <w:rsid w:val="56DF20D3"/>
    <w:rsid w:val="56EA2E4C"/>
    <w:rsid w:val="56EB1695"/>
    <w:rsid w:val="56F206BD"/>
    <w:rsid w:val="57222B97"/>
    <w:rsid w:val="572A23F3"/>
    <w:rsid w:val="572C3E2A"/>
    <w:rsid w:val="5748133B"/>
    <w:rsid w:val="57524A3A"/>
    <w:rsid w:val="576B7E8C"/>
    <w:rsid w:val="57720752"/>
    <w:rsid w:val="57762042"/>
    <w:rsid w:val="57A60B70"/>
    <w:rsid w:val="57AC304A"/>
    <w:rsid w:val="57AE4FE3"/>
    <w:rsid w:val="57B0155D"/>
    <w:rsid w:val="57B0325B"/>
    <w:rsid w:val="57BC534B"/>
    <w:rsid w:val="57C728BA"/>
    <w:rsid w:val="57CD0C78"/>
    <w:rsid w:val="57F3123A"/>
    <w:rsid w:val="58031069"/>
    <w:rsid w:val="580C011B"/>
    <w:rsid w:val="58200BFF"/>
    <w:rsid w:val="58205927"/>
    <w:rsid w:val="583F1714"/>
    <w:rsid w:val="584E72EB"/>
    <w:rsid w:val="58530075"/>
    <w:rsid w:val="58547241"/>
    <w:rsid w:val="585543A8"/>
    <w:rsid w:val="585F63DA"/>
    <w:rsid w:val="587E5F79"/>
    <w:rsid w:val="58993A07"/>
    <w:rsid w:val="58AF68C2"/>
    <w:rsid w:val="58B50D28"/>
    <w:rsid w:val="58B81D02"/>
    <w:rsid w:val="58D03289"/>
    <w:rsid w:val="58D868FC"/>
    <w:rsid w:val="58EC67A6"/>
    <w:rsid w:val="58EF7FE5"/>
    <w:rsid w:val="58F0384F"/>
    <w:rsid w:val="59121B19"/>
    <w:rsid w:val="592435B5"/>
    <w:rsid w:val="592B6CBA"/>
    <w:rsid w:val="59381925"/>
    <w:rsid w:val="59467E6A"/>
    <w:rsid w:val="594A436D"/>
    <w:rsid w:val="596D5119"/>
    <w:rsid w:val="597325C1"/>
    <w:rsid w:val="59812591"/>
    <w:rsid w:val="5983516B"/>
    <w:rsid w:val="59836A88"/>
    <w:rsid w:val="5988791B"/>
    <w:rsid w:val="59A95F2F"/>
    <w:rsid w:val="59B90F62"/>
    <w:rsid w:val="59CB3216"/>
    <w:rsid w:val="59DC2FF0"/>
    <w:rsid w:val="59DF131B"/>
    <w:rsid w:val="59F926FD"/>
    <w:rsid w:val="5A05018E"/>
    <w:rsid w:val="5A1166C6"/>
    <w:rsid w:val="5A1947C4"/>
    <w:rsid w:val="5A3935D4"/>
    <w:rsid w:val="5A3E7594"/>
    <w:rsid w:val="5A662DE4"/>
    <w:rsid w:val="5A7D32AB"/>
    <w:rsid w:val="5A885B3C"/>
    <w:rsid w:val="5A886675"/>
    <w:rsid w:val="5A8A5642"/>
    <w:rsid w:val="5A9800F6"/>
    <w:rsid w:val="5A9A67E3"/>
    <w:rsid w:val="5A9B76A9"/>
    <w:rsid w:val="5ABD1BAC"/>
    <w:rsid w:val="5ADB2909"/>
    <w:rsid w:val="5AF20F36"/>
    <w:rsid w:val="5B071DDA"/>
    <w:rsid w:val="5B216772"/>
    <w:rsid w:val="5B2E14C9"/>
    <w:rsid w:val="5B2F1ED7"/>
    <w:rsid w:val="5B345879"/>
    <w:rsid w:val="5B376121"/>
    <w:rsid w:val="5B3C1C34"/>
    <w:rsid w:val="5B3F5E55"/>
    <w:rsid w:val="5B541F65"/>
    <w:rsid w:val="5B6A7AD7"/>
    <w:rsid w:val="5B7C7039"/>
    <w:rsid w:val="5B8227AF"/>
    <w:rsid w:val="5B845114"/>
    <w:rsid w:val="5B8E5D99"/>
    <w:rsid w:val="5BA2531D"/>
    <w:rsid w:val="5BA70491"/>
    <w:rsid w:val="5BA839C0"/>
    <w:rsid w:val="5BB009C9"/>
    <w:rsid w:val="5BB17A78"/>
    <w:rsid w:val="5BB6410E"/>
    <w:rsid w:val="5BB80DC3"/>
    <w:rsid w:val="5BD714DD"/>
    <w:rsid w:val="5BD82222"/>
    <w:rsid w:val="5BE7688E"/>
    <w:rsid w:val="5BE82FBD"/>
    <w:rsid w:val="5BEF3C39"/>
    <w:rsid w:val="5BF159FB"/>
    <w:rsid w:val="5BF75B45"/>
    <w:rsid w:val="5BFA04EA"/>
    <w:rsid w:val="5C0550EC"/>
    <w:rsid w:val="5C0B5C72"/>
    <w:rsid w:val="5C154879"/>
    <w:rsid w:val="5C193A67"/>
    <w:rsid w:val="5C1E3914"/>
    <w:rsid w:val="5C1F0259"/>
    <w:rsid w:val="5C23077B"/>
    <w:rsid w:val="5C310C16"/>
    <w:rsid w:val="5C46511D"/>
    <w:rsid w:val="5C772BED"/>
    <w:rsid w:val="5C777AB3"/>
    <w:rsid w:val="5C9523F8"/>
    <w:rsid w:val="5C9B5E56"/>
    <w:rsid w:val="5CA316CF"/>
    <w:rsid w:val="5CA52106"/>
    <w:rsid w:val="5CA92818"/>
    <w:rsid w:val="5CB23832"/>
    <w:rsid w:val="5CC242B2"/>
    <w:rsid w:val="5CC50848"/>
    <w:rsid w:val="5CD40F92"/>
    <w:rsid w:val="5CD9436C"/>
    <w:rsid w:val="5CE76A82"/>
    <w:rsid w:val="5CE80FE3"/>
    <w:rsid w:val="5CEF3DEF"/>
    <w:rsid w:val="5CFA5397"/>
    <w:rsid w:val="5D04798D"/>
    <w:rsid w:val="5D1A68C7"/>
    <w:rsid w:val="5D273665"/>
    <w:rsid w:val="5D2F44CD"/>
    <w:rsid w:val="5D4C4697"/>
    <w:rsid w:val="5D507808"/>
    <w:rsid w:val="5D593AAC"/>
    <w:rsid w:val="5D5C330D"/>
    <w:rsid w:val="5D655928"/>
    <w:rsid w:val="5D874194"/>
    <w:rsid w:val="5D8D3380"/>
    <w:rsid w:val="5DA62026"/>
    <w:rsid w:val="5DA8274E"/>
    <w:rsid w:val="5DCB2A42"/>
    <w:rsid w:val="5DD77AF4"/>
    <w:rsid w:val="5DE106AA"/>
    <w:rsid w:val="5E1608AD"/>
    <w:rsid w:val="5E2518F3"/>
    <w:rsid w:val="5E2B6BED"/>
    <w:rsid w:val="5E3A047D"/>
    <w:rsid w:val="5E605ABC"/>
    <w:rsid w:val="5E747AEF"/>
    <w:rsid w:val="5E7652D7"/>
    <w:rsid w:val="5EAB100F"/>
    <w:rsid w:val="5EAE0A56"/>
    <w:rsid w:val="5EB835EA"/>
    <w:rsid w:val="5ED9761A"/>
    <w:rsid w:val="5EDA2611"/>
    <w:rsid w:val="5EEA2914"/>
    <w:rsid w:val="5F001E66"/>
    <w:rsid w:val="5F0A18FD"/>
    <w:rsid w:val="5F0D37E6"/>
    <w:rsid w:val="5F101CDC"/>
    <w:rsid w:val="5F123A83"/>
    <w:rsid w:val="5F1A3ACE"/>
    <w:rsid w:val="5F1D20E0"/>
    <w:rsid w:val="5F2A347C"/>
    <w:rsid w:val="5F5113F0"/>
    <w:rsid w:val="5F5E685C"/>
    <w:rsid w:val="5F996124"/>
    <w:rsid w:val="5FA123FA"/>
    <w:rsid w:val="5FD10C0F"/>
    <w:rsid w:val="5FE14D65"/>
    <w:rsid w:val="5FE20FF2"/>
    <w:rsid w:val="5FF165CD"/>
    <w:rsid w:val="600317BD"/>
    <w:rsid w:val="601413EA"/>
    <w:rsid w:val="601C215B"/>
    <w:rsid w:val="602879D5"/>
    <w:rsid w:val="60586CAF"/>
    <w:rsid w:val="606050CE"/>
    <w:rsid w:val="60B0658B"/>
    <w:rsid w:val="60BF4BE8"/>
    <w:rsid w:val="60C25E21"/>
    <w:rsid w:val="60C3329F"/>
    <w:rsid w:val="60D03149"/>
    <w:rsid w:val="60DD7E21"/>
    <w:rsid w:val="60E5294D"/>
    <w:rsid w:val="60E860E4"/>
    <w:rsid w:val="60EC5567"/>
    <w:rsid w:val="60F040FC"/>
    <w:rsid w:val="61023EE3"/>
    <w:rsid w:val="61054ECE"/>
    <w:rsid w:val="610E47A5"/>
    <w:rsid w:val="611F196D"/>
    <w:rsid w:val="61207547"/>
    <w:rsid w:val="6122105E"/>
    <w:rsid w:val="612551D4"/>
    <w:rsid w:val="6133299B"/>
    <w:rsid w:val="61370AC6"/>
    <w:rsid w:val="61465ABF"/>
    <w:rsid w:val="614C7A16"/>
    <w:rsid w:val="614D31D2"/>
    <w:rsid w:val="615A7C4F"/>
    <w:rsid w:val="616105D2"/>
    <w:rsid w:val="61812A7F"/>
    <w:rsid w:val="618653AA"/>
    <w:rsid w:val="61A47902"/>
    <w:rsid w:val="61A5130B"/>
    <w:rsid w:val="61A858FD"/>
    <w:rsid w:val="61B61407"/>
    <w:rsid w:val="61B763D2"/>
    <w:rsid w:val="61BB1C10"/>
    <w:rsid w:val="61BD7123"/>
    <w:rsid w:val="61C159C8"/>
    <w:rsid w:val="61EA13E3"/>
    <w:rsid w:val="61F62645"/>
    <w:rsid w:val="61FE7A73"/>
    <w:rsid w:val="6200292A"/>
    <w:rsid w:val="620D545D"/>
    <w:rsid w:val="62227820"/>
    <w:rsid w:val="622409D2"/>
    <w:rsid w:val="623B2766"/>
    <w:rsid w:val="62425DB5"/>
    <w:rsid w:val="62487937"/>
    <w:rsid w:val="624879AD"/>
    <w:rsid w:val="624D1353"/>
    <w:rsid w:val="624D7438"/>
    <w:rsid w:val="624E4F96"/>
    <w:rsid w:val="62550507"/>
    <w:rsid w:val="62572605"/>
    <w:rsid w:val="62980472"/>
    <w:rsid w:val="62994EC4"/>
    <w:rsid w:val="629B3A57"/>
    <w:rsid w:val="62B3478A"/>
    <w:rsid w:val="62B42388"/>
    <w:rsid w:val="62D11724"/>
    <w:rsid w:val="62D36ADF"/>
    <w:rsid w:val="62E27EA9"/>
    <w:rsid w:val="62E40DC0"/>
    <w:rsid w:val="62E4559A"/>
    <w:rsid w:val="62F25F5F"/>
    <w:rsid w:val="63007237"/>
    <w:rsid w:val="63036D15"/>
    <w:rsid w:val="631840A6"/>
    <w:rsid w:val="63344622"/>
    <w:rsid w:val="633D5F70"/>
    <w:rsid w:val="635165E7"/>
    <w:rsid w:val="636567CC"/>
    <w:rsid w:val="637778CD"/>
    <w:rsid w:val="63810F9A"/>
    <w:rsid w:val="63923AF1"/>
    <w:rsid w:val="63AC3CCE"/>
    <w:rsid w:val="63BD0B33"/>
    <w:rsid w:val="63BF1151"/>
    <w:rsid w:val="63C346AD"/>
    <w:rsid w:val="63D458C3"/>
    <w:rsid w:val="63DD32F4"/>
    <w:rsid w:val="63DD5F39"/>
    <w:rsid w:val="63E46D2E"/>
    <w:rsid w:val="63ED5834"/>
    <w:rsid w:val="63F233DD"/>
    <w:rsid w:val="64073E58"/>
    <w:rsid w:val="64186362"/>
    <w:rsid w:val="641C4D60"/>
    <w:rsid w:val="642718BB"/>
    <w:rsid w:val="642A56F4"/>
    <w:rsid w:val="64374F0C"/>
    <w:rsid w:val="64382C77"/>
    <w:rsid w:val="643D0E31"/>
    <w:rsid w:val="64633CF5"/>
    <w:rsid w:val="648F0135"/>
    <w:rsid w:val="64AB48FF"/>
    <w:rsid w:val="64AF52F1"/>
    <w:rsid w:val="64B07340"/>
    <w:rsid w:val="64C4300B"/>
    <w:rsid w:val="64C57025"/>
    <w:rsid w:val="64C731A6"/>
    <w:rsid w:val="64D22FEB"/>
    <w:rsid w:val="64D31695"/>
    <w:rsid w:val="64E8185A"/>
    <w:rsid w:val="64EB47B1"/>
    <w:rsid w:val="64EC39CD"/>
    <w:rsid w:val="64F46A06"/>
    <w:rsid w:val="65086E70"/>
    <w:rsid w:val="651131E0"/>
    <w:rsid w:val="653306EA"/>
    <w:rsid w:val="653543D9"/>
    <w:rsid w:val="655471D5"/>
    <w:rsid w:val="655A2E48"/>
    <w:rsid w:val="655C1CE0"/>
    <w:rsid w:val="655E440D"/>
    <w:rsid w:val="656265C6"/>
    <w:rsid w:val="65660BEF"/>
    <w:rsid w:val="65755830"/>
    <w:rsid w:val="6578000C"/>
    <w:rsid w:val="657B4BCF"/>
    <w:rsid w:val="658972C6"/>
    <w:rsid w:val="6596052C"/>
    <w:rsid w:val="659C15B2"/>
    <w:rsid w:val="65A47804"/>
    <w:rsid w:val="65A7012F"/>
    <w:rsid w:val="65AA5A8C"/>
    <w:rsid w:val="65B36584"/>
    <w:rsid w:val="65B42803"/>
    <w:rsid w:val="65B56A6C"/>
    <w:rsid w:val="65BE79F0"/>
    <w:rsid w:val="65C478CE"/>
    <w:rsid w:val="65E56B1B"/>
    <w:rsid w:val="6619558D"/>
    <w:rsid w:val="662A638F"/>
    <w:rsid w:val="66366527"/>
    <w:rsid w:val="66507672"/>
    <w:rsid w:val="665E06FA"/>
    <w:rsid w:val="665F40EC"/>
    <w:rsid w:val="66650D8A"/>
    <w:rsid w:val="666E12D6"/>
    <w:rsid w:val="668E2E6E"/>
    <w:rsid w:val="669A6213"/>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6FB5FD9"/>
    <w:rsid w:val="67123E6B"/>
    <w:rsid w:val="67276930"/>
    <w:rsid w:val="67294CF7"/>
    <w:rsid w:val="67323E01"/>
    <w:rsid w:val="673A5E45"/>
    <w:rsid w:val="67476F1E"/>
    <w:rsid w:val="6751052C"/>
    <w:rsid w:val="67531F99"/>
    <w:rsid w:val="675E6A21"/>
    <w:rsid w:val="676240E2"/>
    <w:rsid w:val="67763632"/>
    <w:rsid w:val="67846B49"/>
    <w:rsid w:val="67A76E4A"/>
    <w:rsid w:val="67AF2B0F"/>
    <w:rsid w:val="67B238B6"/>
    <w:rsid w:val="67D50477"/>
    <w:rsid w:val="68077B9B"/>
    <w:rsid w:val="680D6E3A"/>
    <w:rsid w:val="68294DE1"/>
    <w:rsid w:val="683A0763"/>
    <w:rsid w:val="683C6F3D"/>
    <w:rsid w:val="684F7323"/>
    <w:rsid w:val="685254A1"/>
    <w:rsid w:val="68761474"/>
    <w:rsid w:val="687B29DF"/>
    <w:rsid w:val="689431E3"/>
    <w:rsid w:val="68B95B89"/>
    <w:rsid w:val="68BD1A1B"/>
    <w:rsid w:val="68BE6D36"/>
    <w:rsid w:val="68C3144A"/>
    <w:rsid w:val="68C46DB0"/>
    <w:rsid w:val="68CB5F2A"/>
    <w:rsid w:val="68D11028"/>
    <w:rsid w:val="68E05AFD"/>
    <w:rsid w:val="68EB1743"/>
    <w:rsid w:val="68EF54DE"/>
    <w:rsid w:val="68F40FC2"/>
    <w:rsid w:val="68F81C82"/>
    <w:rsid w:val="69006531"/>
    <w:rsid w:val="690E589C"/>
    <w:rsid w:val="69182EE6"/>
    <w:rsid w:val="692712CA"/>
    <w:rsid w:val="693460F4"/>
    <w:rsid w:val="693E0BC6"/>
    <w:rsid w:val="69685C06"/>
    <w:rsid w:val="6986423E"/>
    <w:rsid w:val="69B91A0F"/>
    <w:rsid w:val="69C845E4"/>
    <w:rsid w:val="69D44E7F"/>
    <w:rsid w:val="69D8216F"/>
    <w:rsid w:val="69D86C6F"/>
    <w:rsid w:val="69DB76F0"/>
    <w:rsid w:val="69DC1F2C"/>
    <w:rsid w:val="69DD0BC0"/>
    <w:rsid w:val="69FB0E9D"/>
    <w:rsid w:val="69FD06AA"/>
    <w:rsid w:val="6A181CCA"/>
    <w:rsid w:val="6A250F79"/>
    <w:rsid w:val="6A27266F"/>
    <w:rsid w:val="6A6031BE"/>
    <w:rsid w:val="6A70523E"/>
    <w:rsid w:val="6A7F3B03"/>
    <w:rsid w:val="6A804980"/>
    <w:rsid w:val="6A8807E7"/>
    <w:rsid w:val="6A9B33CE"/>
    <w:rsid w:val="6A9D7E0C"/>
    <w:rsid w:val="6A9E1D03"/>
    <w:rsid w:val="6A9F4FD5"/>
    <w:rsid w:val="6AB631B6"/>
    <w:rsid w:val="6AD07398"/>
    <w:rsid w:val="6AD90575"/>
    <w:rsid w:val="6ADF3729"/>
    <w:rsid w:val="6ADF6126"/>
    <w:rsid w:val="6B0609E8"/>
    <w:rsid w:val="6B0D3D8A"/>
    <w:rsid w:val="6B117F4C"/>
    <w:rsid w:val="6B212838"/>
    <w:rsid w:val="6B3B69A1"/>
    <w:rsid w:val="6B4D4848"/>
    <w:rsid w:val="6B5A2559"/>
    <w:rsid w:val="6B687BD2"/>
    <w:rsid w:val="6B6A2073"/>
    <w:rsid w:val="6B6D68A7"/>
    <w:rsid w:val="6B957C0F"/>
    <w:rsid w:val="6B9A55AC"/>
    <w:rsid w:val="6BAE3005"/>
    <w:rsid w:val="6BBA1080"/>
    <w:rsid w:val="6BBD47E4"/>
    <w:rsid w:val="6BCE3625"/>
    <w:rsid w:val="6BD93B95"/>
    <w:rsid w:val="6BDF4766"/>
    <w:rsid w:val="6BEE6EF9"/>
    <w:rsid w:val="6BFA79CC"/>
    <w:rsid w:val="6BFE062E"/>
    <w:rsid w:val="6C09731B"/>
    <w:rsid w:val="6C0C0E50"/>
    <w:rsid w:val="6C0F1737"/>
    <w:rsid w:val="6C2C73B4"/>
    <w:rsid w:val="6C300D12"/>
    <w:rsid w:val="6C4D24D9"/>
    <w:rsid w:val="6C551C84"/>
    <w:rsid w:val="6C591BA6"/>
    <w:rsid w:val="6C707A19"/>
    <w:rsid w:val="6C7561E0"/>
    <w:rsid w:val="6C780E05"/>
    <w:rsid w:val="6C823590"/>
    <w:rsid w:val="6C8B0051"/>
    <w:rsid w:val="6C8F4F20"/>
    <w:rsid w:val="6CA42753"/>
    <w:rsid w:val="6CAC7EE4"/>
    <w:rsid w:val="6CB97ACF"/>
    <w:rsid w:val="6CCD7BA5"/>
    <w:rsid w:val="6CFE3FB9"/>
    <w:rsid w:val="6D212849"/>
    <w:rsid w:val="6D2321D3"/>
    <w:rsid w:val="6D376F72"/>
    <w:rsid w:val="6D38341A"/>
    <w:rsid w:val="6D506522"/>
    <w:rsid w:val="6D534B97"/>
    <w:rsid w:val="6D64189B"/>
    <w:rsid w:val="6D68769C"/>
    <w:rsid w:val="6D6C29E1"/>
    <w:rsid w:val="6D6D0EC9"/>
    <w:rsid w:val="6D77353A"/>
    <w:rsid w:val="6D7D4EC6"/>
    <w:rsid w:val="6D7D602D"/>
    <w:rsid w:val="6D7E32EC"/>
    <w:rsid w:val="6D8F3447"/>
    <w:rsid w:val="6D961FF3"/>
    <w:rsid w:val="6D9C3D8E"/>
    <w:rsid w:val="6DA62903"/>
    <w:rsid w:val="6DA87051"/>
    <w:rsid w:val="6DB5003B"/>
    <w:rsid w:val="6DC215B3"/>
    <w:rsid w:val="6DEB7EAE"/>
    <w:rsid w:val="6DEC6BC7"/>
    <w:rsid w:val="6DF84784"/>
    <w:rsid w:val="6DF924E5"/>
    <w:rsid w:val="6DFD50A0"/>
    <w:rsid w:val="6E013EA8"/>
    <w:rsid w:val="6E02722B"/>
    <w:rsid w:val="6E155D0D"/>
    <w:rsid w:val="6E1C55F5"/>
    <w:rsid w:val="6E1F10CC"/>
    <w:rsid w:val="6E2401DF"/>
    <w:rsid w:val="6E2C7C65"/>
    <w:rsid w:val="6E505448"/>
    <w:rsid w:val="6E577163"/>
    <w:rsid w:val="6E5E36E0"/>
    <w:rsid w:val="6E6A5AE5"/>
    <w:rsid w:val="6E753F4E"/>
    <w:rsid w:val="6E8A4FCF"/>
    <w:rsid w:val="6E8F3ECF"/>
    <w:rsid w:val="6E9A7644"/>
    <w:rsid w:val="6EAA5315"/>
    <w:rsid w:val="6EB104A4"/>
    <w:rsid w:val="6EB479C4"/>
    <w:rsid w:val="6EC709FC"/>
    <w:rsid w:val="6ED040EB"/>
    <w:rsid w:val="6ED425D1"/>
    <w:rsid w:val="6EE060AF"/>
    <w:rsid w:val="6EEB0202"/>
    <w:rsid w:val="6EFA7237"/>
    <w:rsid w:val="6EFE34D5"/>
    <w:rsid w:val="6EFE64C4"/>
    <w:rsid w:val="6F0A0AC1"/>
    <w:rsid w:val="6F0B041D"/>
    <w:rsid w:val="6F1A7E13"/>
    <w:rsid w:val="6F2B0278"/>
    <w:rsid w:val="6F2F3B0D"/>
    <w:rsid w:val="6F3A30E8"/>
    <w:rsid w:val="6F45484F"/>
    <w:rsid w:val="6F5C5D34"/>
    <w:rsid w:val="6F653A8D"/>
    <w:rsid w:val="6F675EA9"/>
    <w:rsid w:val="6F8227B6"/>
    <w:rsid w:val="6F875AF2"/>
    <w:rsid w:val="6F8A7E58"/>
    <w:rsid w:val="6F9A71FA"/>
    <w:rsid w:val="6FB7348B"/>
    <w:rsid w:val="6FCB42F3"/>
    <w:rsid w:val="70002FFE"/>
    <w:rsid w:val="70027EC7"/>
    <w:rsid w:val="700B4140"/>
    <w:rsid w:val="705D6D26"/>
    <w:rsid w:val="70750242"/>
    <w:rsid w:val="70875D35"/>
    <w:rsid w:val="70987344"/>
    <w:rsid w:val="70B01966"/>
    <w:rsid w:val="70B501C3"/>
    <w:rsid w:val="70D37BD1"/>
    <w:rsid w:val="70E31E6F"/>
    <w:rsid w:val="70EE1580"/>
    <w:rsid w:val="70EF1D50"/>
    <w:rsid w:val="70FC2F32"/>
    <w:rsid w:val="711332B4"/>
    <w:rsid w:val="712A1C7F"/>
    <w:rsid w:val="714C1504"/>
    <w:rsid w:val="715202C3"/>
    <w:rsid w:val="717312FD"/>
    <w:rsid w:val="71790856"/>
    <w:rsid w:val="718846F7"/>
    <w:rsid w:val="7189594F"/>
    <w:rsid w:val="7190691C"/>
    <w:rsid w:val="71973FDD"/>
    <w:rsid w:val="71974DF4"/>
    <w:rsid w:val="719B5FD2"/>
    <w:rsid w:val="719E5067"/>
    <w:rsid w:val="71A36A86"/>
    <w:rsid w:val="71AE3B48"/>
    <w:rsid w:val="71B01A80"/>
    <w:rsid w:val="71BF0B08"/>
    <w:rsid w:val="71D85F3B"/>
    <w:rsid w:val="71D9568C"/>
    <w:rsid w:val="71F2087A"/>
    <w:rsid w:val="71F664AF"/>
    <w:rsid w:val="720908A5"/>
    <w:rsid w:val="72113E29"/>
    <w:rsid w:val="721162C0"/>
    <w:rsid w:val="72141259"/>
    <w:rsid w:val="72173B1E"/>
    <w:rsid w:val="72180A6B"/>
    <w:rsid w:val="722F34AB"/>
    <w:rsid w:val="72491E09"/>
    <w:rsid w:val="724D2C1E"/>
    <w:rsid w:val="724F25F1"/>
    <w:rsid w:val="724F416B"/>
    <w:rsid w:val="726717AE"/>
    <w:rsid w:val="7270635B"/>
    <w:rsid w:val="727A0251"/>
    <w:rsid w:val="727C42C9"/>
    <w:rsid w:val="728B6CDF"/>
    <w:rsid w:val="728E1BEE"/>
    <w:rsid w:val="729F3BE6"/>
    <w:rsid w:val="72A11A52"/>
    <w:rsid w:val="72B849E1"/>
    <w:rsid w:val="72E21C4A"/>
    <w:rsid w:val="73002A67"/>
    <w:rsid w:val="730E03B6"/>
    <w:rsid w:val="730F7DAB"/>
    <w:rsid w:val="7332685B"/>
    <w:rsid w:val="73521C70"/>
    <w:rsid w:val="735A473D"/>
    <w:rsid w:val="73653B5A"/>
    <w:rsid w:val="737D308A"/>
    <w:rsid w:val="73860B26"/>
    <w:rsid w:val="73866C20"/>
    <w:rsid w:val="738A5A2C"/>
    <w:rsid w:val="73AE19FD"/>
    <w:rsid w:val="73B36A81"/>
    <w:rsid w:val="73C26045"/>
    <w:rsid w:val="73CD7D41"/>
    <w:rsid w:val="73D30207"/>
    <w:rsid w:val="73D5384C"/>
    <w:rsid w:val="74022C3E"/>
    <w:rsid w:val="740313DE"/>
    <w:rsid w:val="74040037"/>
    <w:rsid w:val="74090E92"/>
    <w:rsid w:val="741047BB"/>
    <w:rsid w:val="744634CE"/>
    <w:rsid w:val="744855AC"/>
    <w:rsid w:val="744A15C7"/>
    <w:rsid w:val="744F6346"/>
    <w:rsid w:val="74522EB9"/>
    <w:rsid w:val="74547042"/>
    <w:rsid w:val="745F0885"/>
    <w:rsid w:val="74631696"/>
    <w:rsid w:val="747B6CD2"/>
    <w:rsid w:val="747E1975"/>
    <w:rsid w:val="74896FCD"/>
    <w:rsid w:val="748B2469"/>
    <w:rsid w:val="7493799E"/>
    <w:rsid w:val="74A24410"/>
    <w:rsid w:val="74C23271"/>
    <w:rsid w:val="74E42516"/>
    <w:rsid w:val="74EE0F8A"/>
    <w:rsid w:val="74FA7E85"/>
    <w:rsid w:val="75010237"/>
    <w:rsid w:val="750434CE"/>
    <w:rsid w:val="75070A3C"/>
    <w:rsid w:val="750E3A02"/>
    <w:rsid w:val="75116EA3"/>
    <w:rsid w:val="7513510F"/>
    <w:rsid w:val="75135C7F"/>
    <w:rsid w:val="75307DB0"/>
    <w:rsid w:val="753454D9"/>
    <w:rsid w:val="753753CE"/>
    <w:rsid w:val="75410EA1"/>
    <w:rsid w:val="75414EFD"/>
    <w:rsid w:val="75562676"/>
    <w:rsid w:val="75575BC7"/>
    <w:rsid w:val="756A53A9"/>
    <w:rsid w:val="757BC30A"/>
    <w:rsid w:val="757E7670"/>
    <w:rsid w:val="758A7640"/>
    <w:rsid w:val="758B1A8E"/>
    <w:rsid w:val="7591115C"/>
    <w:rsid w:val="75927A37"/>
    <w:rsid w:val="75A82EED"/>
    <w:rsid w:val="75AF2E1E"/>
    <w:rsid w:val="75C11D1D"/>
    <w:rsid w:val="75E311D2"/>
    <w:rsid w:val="75E33581"/>
    <w:rsid w:val="75EB57CA"/>
    <w:rsid w:val="76027D5B"/>
    <w:rsid w:val="76035231"/>
    <w:rsid w:val="7616788E"/>
    <w:rsid w:val="76183F66"/>
    <w:rsid w:val="76431336"/>
    <w:rsid w:val="76450A93"/>
    <w:rsid w:val="764E71F7"/>
    <w:rsid w:val="766E4D83"/>
    <w:rsid w:val="76765641"/>
    <w:rsid w:val="76775AC5"/>
    <w:rsid w:val="76AA142C"/>
    <w:rsid w:val="76AA7803"/>
    <w:rsid w:val="76B847EB"/>
    <w:rsid w:val="76BB5698"/>
    <w:rsid w:val="76C0206C"/>
    <w:rsid w:val="76D07F0A"/>
    <w:rsid w:val="76D2573F"/>
    <w:rsid w:val="76E2332C"/>
    <w:rsid w:val="76EA5F09"/>
    <w:rsid w:val="76EF5D1A"/>
    <w:rsid w:val="770B5EC8"/>
    <w:rsid w:val="772521BF"/>
    <w:rsid w:val="77256AB4"/>
    <w:rsid w:val="774F5E9B"/>
    <w:rsid w:val="77503D91"/>
    <w:rsid w:val="77634D2D"/>
    <w:rsid w:val="77724B4A"/>
    <w:rsid w:val="77961677"/>
    <w:rsid w:val="77BB42C1"/>
    <w:rsid w:val="77CC3B3E"/>
    <w:rsid w:val="77F066CE"/>
    <w:rsid w:val="78143DD0"/>
    <w:rsid w:val="78171DF1"/>
    <w:rsid w:val="78181329"/>
    <w:rsid w:val="781B53F1"/>
    <w:rsid w:val="78227E4D"/>
    <w:rsid w:val="783B1452"/>
    <w:rsid w:val="787673C1"/>
    <w:rsid w:val="78837320"/>
    <w:rsid w:val="789B6652"/>
    <w:rsid w:val="78A0486A"/>
    <w:rsid w:val="78AA1529"/>
    <w:rsid w:val="78B13A9C"/>
    <w:rsid w:val="78D97D4C"/>
    <w:rsid w:val="78DE5890"/>
    <w:rsid w:val="78F644C3"/>
    <w:rsid w:val="79003A49"/>
    <w:rsid w:val="79012555"/>
    <w:rsid w:val="790F1FBD"/>
    <w:rsid w:val="791A5AF7"/>
    <w:rsid w:val="791B3898"/>
    <w:rsid w:val="79212CEE"/>
    <w:rsid w:val="792644DC"/>
    <w:rsid w:val="79422A6D"/>
    <w:rsid w:val="79441F3B"/>
    <w:rsid w:val="794E1E33"/>
    <w:rsid w:val="7957137F"/>
    <w:rsid w:val="798A50E1"/>
    <w:rsid w:val="798E7533"/>
    <w:rsid w:val="79924A40"/>
    <w:rsid w:val="79960EC4"/>
    <w:rsid w:val="799A0F51"/>
    <w:rsid w:val="799B656D"/>
    <w:rsid w:val="799B65DB"/>
    <w:rsid w:val="79B34233"/>
    <w:rsid w:val="79B44CD2"/>
    <w:rsid w:val="79BC25A8"/>
    <w:rsid w:val="79F603F3"/>
    <w:rsid w:val="7A1D3056"/>
    <w:rsid w:val="7A3342E7"/>
    <w:rsid w:val="7A464B76"/>
    <w:rsid w:val="7A494983"/>
    <w:rsid w:val="7A511FCC"/>
    <w:rsid w:val="7A5E013A"/>
    <w:rsid w:val="7A627659"/>
    <w:rsid w:val="7A664824"/>
    <w:rsid w:val="7A724A9B"/>
    <w:rsid w:val="7A767BBE"/>
    <w:rsid w:val="7A7A2CE5"/>
    <w:rsid w:val="7A7F6805"/>
    <w:rsid w:val="7AA04A1F"/>
    <w:rsid w:val="7AA574B5"/>
    <w:rsid w:val="7ABB2644"/>
    <w:rsid w:val="7ABE4C86"/>
    <w:rsid w:val="7AC53DE7"/>
    <w:rsid w:val="7AC767DE"/>
    <w:rsid w:val="7AE06DD7"/>
    <w:rsid w:val="7AED20CC"/>
    <w:rsid w:val="7AEF6D45"/>
    <w:rsid w:val="7B137E04"/>
    <w:rsid w:val="7B1D61F9"/>
    <w:rsid w:val="7B2A1A50"/>
    <w:rsid w:val="7B48655D"/>
    <w:rsid w:val="7B5814A6"/>
    <w:rsid w:val="7B7872D9"/>
    <w:rsid w:val="7B910011"/>
    <w:rsid w:val="7B955BE7"/>
    <w:rsid w:val="7BA53F98"/>
    <w:rsid w:val="7BA9207C"/>
    <w:rsid w:val="7BA93857"/>
    <w:rsid w:val="7BAA15CA"/>
    <w:rsid w:val="7BBA54CD"/>
    <w:rsid w:val="7BC76362"/>
    <w:rsid w:val="7BDB7019"/>
    <w:rsid w:val="7BEE2EDB"/>
    <w:rsid w:val="7C15435A"/>
    <w:rsid w:val="7C182A0C"/>
    <w:rsid w:val="7C1D40D6"/>
    <w:rsid w:val="7C356AF3"/>
    <w:rsid w:val="7C4C17F9"/>
    <w:rsid w:val="7C5B0B15"/>
    <w:rsid w:val="7C6D08AE"/>
    <w:rsid w:val="7C731D6C"/>
    <w:rsid w:val="7C9407B3"/>
    <w:rsid w:val="7C954253"/>
    <w:rsid w:val="7CAA40B0"/>
    <w:rsid w:val="7CB158C8"/>
    <w:rsid w:val="7CB76B18"/>
    <w:rsid w:val="7CBF51DD"/>
    <w:rsid w:val="7CC74364"/>
    <w:rsid w:val="7CD26907"/>
    <w:rsid w:val="7CD4127C"/>
    <w:rsid w:val="7CDD7F3E"/>
    <w:rsid w:val="7CE91A3F"/>
    <w:rsid w:val="7CFD2572"/>
    <w:rsid w:val="7D037D66"/>
    <w:rsid w:val="7D0A450E"/>
    <w:rsid w:val="7D136235"/>
    <w:rsid w:val="7D157E97"/>
    <w:rsid w:val="7D196995"/>
    <w:rsid w:val="7D2E0DC2"/>
    <w:rsid w:val="7D3C21AD"/>
    <w:rsid w:val="7D534D53"/>
    <w:rsid w:val="7D55280D"/>
    <w:rsid w:val="7D7338AB"/>
    <w:rsid w:val="7D7816CD"/>
    <w:rsid w:val="7D844C85"/>
    <w:rsid w:val="7D9A0532"/>
    <w:rsid w:val="7D9C4024"/>
    <w:rsid w:val="7DA2476D"/>
    <w:rsid w:val="7DB77BF0"/>
    <w:rsid w:val="7DB84246"/>
    <w:rsid w:val="7DC67A43"/>
    <w:rsid w:val="7DCF7A15"/>
    <w:rsid w:val="7DD61F49"/>
    <w:rsid w:val="7DEE3F57"/>
    <w:rsid w:val="7E000C41"/>
    <w:rsid w:val="7E0320C4"/>
    <w:rsid w:val="7E0C10E3"/>
    <w:rsid w:val="7E102231"/>
    <w:rsid w:val="7E110F19"/>
    <w:rsid w:val="7E155F46"/>
    <w:rsid w:val="7E241BE2"/>
    <w:rsid w:val="7E276046"/>
    <w:rsid w:val="7E2C36B2"/>
    <w:rsid w:val="7E3C0E8E"/>
    <w:rsid w:val="7E57073F"/>
    <w:rsid w:val="7E767EBC"/>
    <w:rsid w:val="7E8023CC"/>
    <w:rsid w:val="7E8A2DDC"/>
    <w:rsid w:val="7EB66E26"/>
    <w:rsid w:val="7EC2047F"/>
    <w:rsid w:val="7ED56D65"/>
    <w:rsid w:val="7ED857B2"/>
    <w:rsid w:val="7EE11F11"/>
    <w:rsid w:val="7EE814E0"/>
    <w:rsid w:val="7EFA6252"/>
    <w:rsid w:val="7F050C9E"/>
    <w:rsid w:val="7F0B7F33"/>
    <w:rsid w:val="7F0E6C92"/>
    <w:rsid w:val="7F102AD6"/>
    <w:rsid w:val="7F183C88"/>
    <w:rsid w:val="7F207025"/>
    <w:rsid w:val="7F275F46"/>
    <w:rsid w:val="7F35002E"/>
    <w:rsid w:val="7F3620F6"/>
    <w:rsid w:val="7F736F6C"/>
    <w:rsid w:val="7F797E5E"/>
    <w:rsid w:val="7F8D4D1A"/>
    <w:rsid w:val="7F904D59"/>
    <w:rsid w:val="7FAE6FA0"/>
    <w:rsid w:val="7FEA0A3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DB457"/>
  <w15:docId w15:val="{FD0F9ED4-B916-4435-AB55-C949354F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jc w:val="both"/>
    </w:pPr>
    <w:rPr>
      <w:rFonts w:eastAsia="Calibri"/>
      <w:sz w:val="22"/>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Char"/>
    <w:qFormat/>
    <w:pPr>
      <w:spacing w:before="120"/>
      <w:ind w:left="1429"/>
      <w:outlineLvl w:val="2"/>
    </w:pPr>
    <w:rPr>
      <w:sz w:val="28"/>
      <w:szCs w:val="28"/>
    </w:rPr>
  </w:style>
  <w:style w:type="paragraph" w:styleId="4">
    <w:name w:val="heading 4"/>
    <w:basedOn w:val="3"/>
    <w:next w:val="a"/>
    <w:link w:val="4Char"/>
    <w:qFormat/>
    <w:pPr>
      <w:ind w:left="1431"/>
      <w:outlineLvl w:val="3"/>
    </w:pPr>
    <w:rPr>
      <w:sz w:val="24"/>
      <w:szCs w:val="24"/>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 w:val="20"/>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 w:val="20"/>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spacing w:after="180" w:line="240" w:lineRule="auto"/>
      <w:ind w:left="568" w:hanging="284"/>
    </w:pPr>
    <w:rPr>
      <w:rFonts w:eastAsia="Times New Roman"/>
      <w:sz w:val="20"/>
      <w:szCs w:val="20"/>
      <w:lang w:val="en-GB"/>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Char"/>
    <w:qFormat/>
    <w:pPr>
      <w:autoSpaceDE w:val="0"/>
      <w:autoSpaceDN w:val="0"/>
      <w:adjustRightInd w:val="0"/>
      <w:snapToGrid w:val="0"/>
      <w:spacing w:after="120" w:line="240" w:lineRule="auto"/>
      <w:jc w:val="center"/>
    </w:pPr>
    <w:rPr>
      <w:rFonts w:eastAsia="宋体"/>
      <w:b/>
      <w:bCs/>
      <w:kern w:val="2"/>
      <w:sz w:val="20"/>
      <w:szCs w:val="20"/>
      <w:lang w:val="en-GB" w:eastAsia="zh-CN"/>
    </w:rPr>
  </w:style>
  <w:style w:type="paragraph" w:styleId="a7">
    <w:name w:val="Document Map"/>
    <w:basedOn w:val="a"/>
    <w:link w:val="Char0"/>
    <w:semiHidden/>
    <w:qFormat/>
    <w:pPr>
      <w:shd w:val="clear" w:color="auto" w:fill="000080"/>
      <w:spacing w:after="180" w:line="240" w:lineRule="auto"/>
    </w:pPr>
    <w:rPr>
      <w:rFonts w:ascii="Tahoma" w:eastAsia="Times New Roman" w:hAnsi="Tahoma"/>
      <w:sz w:val="20"/>
      <w:szCs w:val="20"/>
      <w:lang w:val="en-GB"/>
    </w:rPr>
  </w:style>
  <w:style w:type="paragraph" w:styleId="a8">
    <w:name w:val="annotation text"/>
    <w:basedOn w:val="a"/>
    <w:link w:val="Char1"/>
    <w:unhideWhenUsed/>
    <w:qFormat/>
    <w:pPr>
      <w:spacing w:line="240" w:lineRule="auto"/>
    </w:pPr>
    <w:rPr>
      <w:sz w:val="20"/>
      <w:szCs w:val="20"/>
    </w:rPr>
  </w:style>
  <w:style w:type="paragraph" w:styleId="a9">
    <w:name w:val="Body Text"/>
    <w:basedOn w:val="a"/>
    <w:link w:val="Char2"/>
    <w:qFormat/>
    <w:pPr>
      <w:spacing w:after="180" w:line="240" w:lineRule="auto"/>
    </w:pPr>
    <w:rPr>
      <w:rFonts w:eastAsia="Times New Roman"/>
      <w:sz w:val="20"/>
      <w:szCs w:val="20"/>
      <w:lang w:val="en-GB"/>
    </w:rPr>
  </w:style>
  <w:style w:type="paragraph" w:styleId="aa">
    <w:name w:val="Plain Text"/>
    <w:basedOn w:val="a"/>
    <w:link w:val="Char3"/>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uiPriority w:val="99"/>
    <w:unhideWhenUsed/>
    <w:qFormat/>
    <w:pPr>
      <w:spacing w:after="0" w:line="240" w:lineRule="auto"/>
    </w:pPr>
    <w:rPr>
      <w:rFonts w:ascii="Segoe UI" w:hAnsi="Segoe UI" w:cs="Segoe UI"/>
      <w:sz w:val="18"/>
      <w:szCs w:val="18"/>
    </w:rPr>
  </w:style>
  <w:style w:type="paragraph" w:styleId="ac">
    <w:name w:val="footer"/>
    <w:basedOn w:val="a"/>
    <w:link w:val="Char5"/>
    <w:uiPriority w:val="99"/>
    <w:unhideWhenUsed/>
    <w:qFormat/>
    <w:pPr>
      <w:tabs>
        <w:tab w:val="center" w:pos="4680"/>
        <w:tab w:val="right" w:pos="9360"/>
      </w:tabs>
      <w:spacing w:after="0" w:line="240" w:lineRule="auto"/>
    </w:pPr>
  </w:style>
  <w:style w:type="paragraph" w:styleId="ad">
    <w:name w:val="header"/>
    <w:basedOn w:val="a"/>
    <w:link w:val="Char6"/>
    <w:unhideWhenUsed/>
    <w:qFormat/>
    <w:pPr>
      <w:tabs>
        <w:tab w:val="center" w:pos="4680"/>
        <w:tab w:val="right" w:pos="9360"/>
      </w:tabs>
      <w:spacing w:after="0" w:line="240" w:lineRule="auto"/>
    </w:pPr>
  </w:style>
  <w:style w:type="paragraph" w:styleId="ae">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
    <w:name w:val="footnote text"/>
    <w:basedOn w:val="a"/>
    <w:link w:val="Char7"/>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 w:val="20"/>
      <w:szCs w:val="20"/>
      <w:lang w:val="en-GB"/>
    </w:rPr>
  </w:style>
  <w:style w:type="paragraph" w:styleId="24">
    <w:name w:val="index 2"/>
    <w:basedOn w:val="11"/>
    <w:next w:val="a"/>
    <w:semiHidden/>
    <w:qFormat/>
    <w:pPr>
      <w:ind w:left="284"/>
    </w:pPr>
  </w:style>
  <w:style w:type="paragraph" w:styleId="af1">
    <w:name w:val="Title"/>
    <w:basedOn w:val="a"/>
    <w:next w:val="a"/>
    <w:link w:val="Char8"/>
    <w:qFormat/>
    <w:pPr>
      <w:spacing w:before="240" w:after="60" w:line="240" w:lineRule="auto"/>
      <w:jc w:val="center"/>
      <w:outlineLvl w:val="0"/>
    </w:pPr>
    <w:rPr>
      <w:rFonts w:ascii="Cambria" w:eastAsia="Times New Roman" w:hAnsi="Cambria"/>
      <w:b/>
      <w:bCs/>
      <w:kern w:val="28"/>
      <w:sz w:val="32"/>
      <w:szCs w:val="32"/>
      <w:lang w:val="en-GB"/>
    </w:rPr>
  </w:style>
  <w:style w:type="paragraph" w:styleId="af2">
    <w:name w:val="annotation subject"/>
    <w:basedOn w:val="a8"/>
    <w:next w:val="a8"/>
    <w:link w:val="Char9"/>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4">
    <w:name w:val="Strong"/>
    <w:uiPriority w:val="22"/>
    <w:qFormat/>
    <w:rPr>
      <w:b/>
      <w:bCs/>
    </w:rPr>
  </w:style>
  <w:style w:type="character" w:styleId="af5">
    <w:name w:val="FollowedHyperlink"/>
    <w:qFormat/>
    <w:rPr>
      <w:color w:val="800080"/>
      <w:u w:val="single"/>
    </w:rPr>
  </w:style>
  <w:style w:type="character" w:styleId="af6">
    <w:name w:val="Emphasis"/>
    <w:uiPriority w:val="20"/>
    <w:qFormat/>
    <w:rPr>
      <w:i/>
      <w:iCs/>
    </w:rPr>
  </w:style>
  <w:style w:type="character" w:styleId="af7">
    <w:name w:val="Hyperlink"/>
    <w:uiPriority w:val="99"/>
    <w:unhideWhenUsed/>
    <w:qFormat/>
    <w:rPr>
      <w:color w:val="0176C3"/>
      <w:u w:val="none"/>
    </w:rPr>
  </w:style>
  <w:style w:type="character" w:styleId="af8">
    <w:name w:val="annotation reference"/>
    <w:unhideWhenUsed/>
    <w:qFormat/>
    <w:rPr>
      <w:sz w:val="16"/>
      <w:szCs w:val="16"/>
    </w:rPr>
  </w:style>
  <w:style w:type="character" w:styleId="af9">
    <w:name w:val="footnote reference"/>
    <w:semiHidden/>
    <w:qFormat/>
    <w:rPr>
      <w:b/>
      <w:position w:val="6"/>
      <w:sz w:val="16"/>
    </w:rPr>
  </w:style>
  <w:style w:type="character" w:customStyle="1" w:styleId="1Char">
    <w:name w:val="标题 1 Char"/>
    <w:link w:val="1"/>
    <w:qFormat/>
    <w:rPr>
      <w:rFonts w:ascii="Arial" w:eastAsia="Times New Roman" w:hAnsi="Arial" w:cs="Arial"/>
      <w:sz w:val="36"/>
      <w:szCs w:val="36"/>
      <w:lang w:val="en-GB" w:eastAsia="zh-CN"/>
    </w:rPr>
  </w:style>
  <w:style w:type="character" w:customStyle="1" w:styleId="2Char">
    <w:name w:val="标题 2 Char"/>
    <w:link w:val="2"/>
    <w:uiPriority w:val="9"/>
    <w:qFormat/>
    <w:rPr>
      <w:rFonts w:ascii="Arial" w:eastAsia="Times New Roman" w:hAnsi="Arial" w:cs="Arial"/>
      <w:sz w:val="32"/>
      <w:szCs w:val="32"/>
      <w:lang w:val="en-GB" w:eastAsia="zh-CN"/>
    </w:rPr>
  </w:style>
  <w:style w:type="character" w:customStyle="1" w:styleId="3Char">
    <w:name w:val="标题 3 Char"/>
    <w:link w:val="3"/>
    <w:qFormat/>
    <w:rPr>
      <w:rFonts w:ascii="Arial" w:eastAsia="Times New Roman" w:hAnsi="Arial" w:cs="Arial"/>
      <w:sz w:val="28"/>
      <w:szCs w:val="28"/>
      <w:lang w:val="en-GB" w:eastAsia="zh-CN"/>
    </w:rPr>
  </w:style>
  <w:style w:type="character" w:customStyle="1" w:styleId="4Char">
    <w:name w:val="标题 4 Char"/>
    <w:link w:val="4"/>
    <w:qFormat/>
    <w:rPr>
      <w:rFonts w:ascii="Arial" w:eastAsia="Times New Roman" w:hAnsi="Arial" w:cs="Arial"/>
      <w:sz w:val="24"/>
      <w:szCs w:val="24"/>
      <w:lang w:val="en-GB" w:eastAsia="zh-CN"/>
    </w:rPr>
  </w:style>
  <w:style w:type="character" w:customStyle="1" w:styleId="5Char">
    <w:name w:val="标题 5 Char"/>
    <w:link w:val="5"/>
    <w:qFormat/>
    <w:rPr>
      <w:rFonts w:ascii="Arial" w:eastAsia="Times New Roman" w:hAnsi="Arial" w:cs="Arial"/>
      <w:lang w:val="en-GB" w:eastAsia="zh-CN"/>
    </w:rPr>
  </w:style>
  <w:style w:type="character" w:customStyle="1" w:styleId="6Char">
    <w:name w:val="标题 6 Char"/>
    <w:link w:val="6"/>
    <w:qFormat/>
    <w:rPr>
      <w:rFonts w:ascii="Arial" w:eastAsia="Times New Roman" w:hAnsi="Arial" w:cs="Arial"/>
      <w:sz w:val="20"/>
      <w:szCs w:val="20"/>
      <w:lang w:val="en-GB" w:eastAsia="zh-CN"/>
    </w:rPr>
  </w:style>
  <w:style w:type="character" w:customStyle="1" w:styleId="7Char">
    <w:name w:val="标题 7 Char"/>
    <w:link w:val="7"/>
    <w:qFormat/>
    <w:rPr>
      <w:rFonts w:ascii="Arial" w:eastAsia="Times New Roman" w:hAnsi="Arial" w:cs="Arial"/>
      <w:sz w:val="20"/>
      <w:szCs w:val="20"/>
      <w:lang w:val="en-GB" w:eastAsia="zh-CN"/>
    </w:rPr>
  </w:style>
  <w:style w:type="character" w:customStyle="1" w:styleId="8Char">
    <w:name w:val="标题 8 Char"/>
    <w:link w:val="8"/>
    <w:qFormat/>
    <w:rPr>
      <w:rFonts w:ascii="Arial" w:eastAsia="Times New Roman" w:hAnsi="Arial" w:cs="Arial"/>
      <w:sz w:val="20"/>
      <w:szCs w:val="20"/>
      <w:lang w:val="en-GB" w:eastAsia="zh-CN"/>
    </w:rPr>
  </w:style>
  <w:style w:type="character" w:customStyle="1" w:styleId="9Char">
    <w:name w:val="标题 9 Char"/>
    <w:link w:val="9"/>
    <w:qFormat/>
    <w:rPr>
      <w:rFonts w:ascii="Arial" w:eastAsia="Times New Roman" w:hAnsi="Arial" w:cs="Arial"/>
      <w:sz w:val="20"/>
      <w:szCs w:val="20"/>
      <w:lang w:val="en-GB" w:eastAsia="zh-CN"/>
    </w:rPr>
  </w:style>
  <w:style w:type="character" w:customStyle="1" w:styleId="Char">
    <w:name w:val="题注 Char"/>
    <w:link w:val="a6"/>
    <w:qFormat/>
    <w:rPr>
      <w:rFonts w:ascii="Times New Roman" w:eastAsia="宋体" w:hAnsi="Times New Roman" w:cs="Times New Roman"/>
      <w:b/>
      <w:bCs/>
      <w:kern w:val="2"/>
      <w:sz w:val="20"/>
      <w:szCs w:val="20"/>
      <w:lang w:val="en-GB" w:eastAsia="zh-CN"/>
    </w:rPr>
  </w:style>
  <w:style w:type="character" w:customStyle="1" w:styleId="Char0">
    <w:name w:val="文档结构图 Char"/>
    <w:link w:val="a7"/>
    <w:semiHidden/>
    <w:qFormat/>
    <w:rPr>
      <w:rFonts w:ascii="Tahoma" w:eastAsia="Times New Roman" w:hAnsi="Tahoma" w:cs="Times New Roman"/>
      <w:sz w:val="20"/>
      <w:szCs w:val="20"/>
      <w:shd w:val="clear" w:color="auto" w:fill="000080"/>
      <w:lang w:val="en-GB"/>
    </w:rPr>
  </w:style>
  <w:style w:type="character" w:customStyle="1" w:styleId="Char1">
    <w:name w:val="批注文字 Char"/>
    <w:link w:val="a8"/>
    <w:qFormat/>
    <w:rPr>
      <w:sz w:val="20"/>
      <w:szCs w:val="20"/>
    </w:rPr>
  </w:style>
  <w:style w:type="character" w:customStyle="1" w:styleId="Char2">
    <w:name w:val="正文文本 Char"/>
    <w:link w:val="a9"/>
    <w:qFormat/>
    <w:rPr>
      <w:rFonts w:ascii="Times New Roman" w:eastAsia="Times New Roman" w:hAnsi="Times New Roman" w:cs="Times New Roman"/>
      <w:sz w:val="20"/>
      <w:szCs w:val="20"/>
      <w:lang w:val="en-GB"/>
    </w:rPr>
  </w:style>
  <w:style w:type="character" w:customStyle="1" w:styleId="Char3">
    <w:name w:val="纯文本 Char"/>
    <w:link w:val="aa"/>
    <w:uiPriority w:val="99"/>
    <w:qFormat/>
    <w:rPr>
      <w:rFonts w:ascii="Calibri" w:hAnsi="Calibri"/>
      <w:szCs w:val="21"/>
      <w:lang w:val="fr-FR"/>
    </w:rPr>
  </w:style>
  <w:style w:type="character" w:customStyle="1" w:styleId="Char4">
    <w:name w:val="批注框文本 Char"/>
    <w:link w:val="ab"/>
    <w:uiPriority w:val="99"/>
    <w:qFormat/>
    <w:rPr>
      <w:rFonts w:ascii="Segoe UI" w:hAnsi="Segoe UI" w:cs="Segoe UI"/>
      <w:sz w:val="18"/>
      <w:szCs w:val="18"/>
    </w:rPr>
  </w:style>
  <w:style w:type="character" w:customStyle="1" w:styleId="Char5">
    <w:name w:val="页脚 Char"/>
    <w:link w:val="ac"/>
    <w:uiPriority w:val="99"/>
    <w:qFormat/>
  </w:style>
  <w:style w:type="character" w:customStyle="1" w:styleId="Char6">
    <w:name w:val="页眉 Char"/>
    <w:link w:val="ad"/>
    <w:qFormat/>
  </w:style>
  <w:style w:type="character" w:customStyle="1" w:styleId="Char7">
    <w:name w:val="脚注文本 Char"/>
    <w:link w:val="af"/>
    <w:semiHidden/>
    <w:qFormat/>
    <w:rPr>
      <w:rFonts w:ascii="Times New Roman" w:eastAsia="Times New Roman" w:hAnsi="Times New Roman" w:cs="Times New Roman"/>
      <w:sz w:val="16"/>
      <w:szCs w:val="20"/>
      <w:lang w:val="en-GB"/>
    </w:rPr>
  </w:style>
  <w:style w:type="character" w:customStyle="1" w:styleId="Char8">
    <w:name w:val="标题 Char"/>
    <w:link w:val="af1"/>
    <w:qFormat/>
    <w:rPr>
      <w:rFonts w:ascii="Cambria" w:eastAsia="Times New Roman" w:hAnsi="Cambria" w:cs="Times New Roman"/>
      <w:b/>
      <w:bCs/>
      <w:kern w:val="28"/>
      <w:sz w:val="32"/>
      <w:szCs w:val="32"/>
      <w:lang w:val="en-GB"/>
    </w:rPr>
  </w:style>
  <w:style w:type="character" w:customStyle="1" w:styleId="Char9">
    <w:name w:val="批注主题 Char"/>
    <w:link w:val="af2"/>
    <w:uiPriority w:val="99"/>
    <w:qFormat/>
    <w:rPr>
      <w:b/>
      <w:bCs/>
      <w:sz w:val="20"/>
      <w:szCs w:val="20"/>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TAC">
    <w:name w:val="TAC"/>
    <w:basedOn w:val="TAL"/>
    <w:link w:val="TACChar"/>
    <w:qFormat/>
    <w:pPr>
      <w:overflowPunct/>
      <w:autoSpaceDE/>
      <w:autoSpaceDN/>
      <w:adjustRightInd/>
      <w:jc w:val="center"/>
      <w:textAlignment w:val="auto"/>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B1Char">
    <w:name w:val="B1 Char"/>
    <w:link w:val="B1"/>
    <w:qFormat/>
    <w:rPr>
      <w:rFonts w:ascii="Times New Roman" w:eastAsia="宋体" w:hAnsi="Times New Roman" w:cs="Times New Roman"/>
      <w:color w:val="000000"/>
      <w:sz w:val="20"/>
      <w:szCs w:val="20"/>
      <w:lang w:val="en-GB" w:eastAsia="ja-JP"/>
    </w:rPr>
  </w:style>
  <w:style w:type="paragraph" w:customStyle="1" w:styleId="B1">
    <w:name w:val="B1"/>
    <w:basedOn w:val="a"/>
    <w:link w:val="B1Char"/>
    <w:qFormat/>
    <w:pPr>
      <w:overflowPunct w:val="0"/>
      <w:autoSpaceDE w:val="0"/>
      <w:autoSpaceDN w:val="0"/>
      <w:adjustRightInd w:val="0"/>
      <w:spacing w:after="180" w:line="240" w:lineRule="auto"/>
      <w:ind w:left="568" w:hanging="284"/>
      <w:textAlignment w:val="baseline"/>
    </w:pPr>
    <w:rPr>
      <w:rFonts w:eastAsia="宋体"/>
      <w:color w:val="000000"/>
      <w:sz w:val="20"/>
      <w:szCs w:val="20"/>
      <w:lang w:val="en-GB" w:eastAsia="ja-JP"/>
    </w:rPr>
  </w:style>
  <w:style w:type="character" w:customStyle="1" w:styleId="CaptionChar3">
    <w:name w:val="Caption Char3"/>
    <w:qFormat/>
    <w:rPr>
      <w:rFonts w:eastAsia="MS Gothic"/>
      <w:b/>
      <w:sz w:val="24"/>
      <w:lang w:val="en-GB" w:eastAsia="ja-JP"/>
    </w:rPr>
  </w:style>
  <w:style w:type="character" w:customStyle="1" w:styleId="PlaceholderText2">
    <w:name w:val="Placeholder Text2"/>
    <w:uiPriority w:val="99"/>
    <w:semiHidden/>
    <w:qFormat/>
    <w:rPr>
      <w:color w:val="808080"/>
    </w:rPr>
  </w:style>
  <w:style w:type="character" w:customStyle="1" w:styleId="ZGSM">
    <w:name w:val="ZGSM"/>
    <w:qFormat/>
  </w:style>
  <w:style w:type="character" w:customStyle="1" w:styleId="NOChar1">
    <w:name w:val="NO Char1"/>
    <w:link w:val="NO"/>
    <w:qFormat/>
    <w:rPr>
      <w:rFonts w:ascii="Times New Roman" w:eastAsia="Times New Roman" w:hAnsi="Times New Roman" w:cs="Times New Roman"/>
      <w:sz w:val="20"/>
      <w:szCs w:val="20"/>
      <w:lang w:val="en-GB"/>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 w:val="20"/>
      <w:szCs w:val="20"/>
      <w:lang w:val="en-GB"/>
    </w:rPr>
  </w:style>
  <w:style w:type="character" w:customStyle="1" w:styleId="CommentaireCar1">
    <w:name w:val="Commentaire Car1"/>
    <w:qFormat/>
    <w:rPr>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 w:val="20"/>
      <w:szCs w:val="20"/>
      <w:lang w:val="en-GB"/>
    </w:rPr>
  </w:style>
  <w:style w:type="character" w:customStyle="1" w:styleId="citationref">
    <w:name w:val="citationref"/>
    <w:qFormat/>
  </w:style>
  <w:style w:type="character" w:customStyle="1" w:styleId="ListParagraphChar">
    <w:name w:val="List Paragraph Char"/>
    <w:link w:val="ListParagraph1"/>
    <w:uiPriority w:val="34"/>
    <w:qFormat/>
  </w:style>
  <w:style w:type="paragraph" w:customStyle="1" w:styleId="ListParagraph1">
    <w:name w:val="List Paragraph1"/>
    <w:basedOn w:val="a"/>
    <w:link w:val="ListParagraphChar"/>
    <w:uiPriority w:val="34"/>
    <w:qFormat/>
    <w:pPr>
      <w:ind w:left="720"/>
      <w:contextualSpacing/>
    </w:pPr>
  </w:style>
  <w:style w:type="character" w:customStyle="1" w:styleId="PlaceholderText1">
    <w:name w:val="Placeholder Text1"/>
    <w:uiPriority w:val="99"/>
    <w:semiHidden/>
    <w:qFormat/>
    <w:rPr>
      <w:color w:val="808080"/>
    </w:rPr>
  </w:style>
  <w:style w:type="paragraph" w:customStyle="1" w:styleId="TAN">
    <w:name w:val="TAN"/>
    <w:basedOn w:val="TAL"/>
    <w:qFormat/>
    <w:pPr>
      <w:overflowPunct/>
      <w:autoSpaceDE/>
      <w:autoSpaceDN/>
      <w:adjustRightInd/>
      <w:ind w:left="851" w:hanging="851"/>
      <w:textAlignment w:val="auto"/>
    </w:p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 w:val="20"/>
      <w:szCs w:val="20"/>
      <w:lang w:val="en-GB"/>
    </w:rPr>
  </w:style>
  <w:style w:type="paragraph" w:customStyle="1" w:styleId="ListParagraph3">
    <w:name w:val="List Paragraph3"/>
    <w:basedOn w:val="a"/>
    <w:uiPriority w:val="99"/>
    <w:qFormat/>
    <w:pPr>
      <w:ind w:firstLineChars="200" w:firstLine="420"/>
    </w:pPr>
  </w:style>
  <w:style w:type="paragraph" w:customStyle="1" w:styleId="ListParagraph2">
    <w:name w:val="List Paragraph2"/>
    <w:basedOn w:val="a"/>
    <w:uiPriority w:val="34"/>
    <w:unhideWhenUsed/>
    <w:qFormat/>
    <w:pPr>
      <w:ind w:firstLineChars="200" w:firstLine="420"/>
    </w:pPr>
  </w:style>
  <w:style w:type="paragraph" w:customStyle="1" w:styleId="INDENT1">
    <w:name w:val="INDENT1"/>
    <w:basedOn w:val="a"/>
    <w:qFormat/>
    <w:pPr>
      <w:spacing w:after="180" w:line="240" w:lineRule="auto"/>
      <w:ind w:left="851"/>
    </w:pPr>
    <w:rPr>
      <w:rFonts w:eastAsia="Times New Roman"/>
      <w:sz w:val="20"/>
      <w:szCs w:val="20"/>
      <w:lang w:val="en-GB"/>
    </w:rPr>
  </w:style>
  <w:style w:type="paragraph" w:customStyle="1" w:styleId="Guidance">
    <w:name w:val="Guidance"/>
    <w:basedOn w:val="a"/>
    <w:qFormat/>
    <w:pPr>
      <w:spacing w:after="180" w:line="240" w:lineRule="auto"/>
    </w:pPr>
    <w:rPr>
      <w:rFonts w:eastAsia="Times New Roman"/>
      <w:i/>
      <w:color w:val="0000FF"/>
      <w:sz w:val="20"/>
      <w:szCs w:val="20"/>
      <w:lang w:val="en-GB"/>
    </w:rPr>
  </w:style>
  <w:style w:type="paragraph" w:customStyle="1" w:styleId="RecCCITT">
    <w:name w:val="Rec_CCITT_#"/>
    <w:basedOn w:val="a"/>
    <w:qFormat/>
    <w:pPr>
      <w:keepNext/>
      <w:keepLines/>
      <w:spacing w:after="180" w:line="240" w:lineRule="auto"/>
    </w:pPr>
    <w:rPr>
      <w:rFonts w:eastAsia="Times New Roman"/>
      <w:b/>
      <w:sz w:val="20"/>
      <w:szCs w:val="20"/>
      <w:lang w:val="en-GB"/>
    </w:rPr>
  </w:style>
  <w:style w:type="paragraph" w:customStyle="1" w:styleId="TAR">
    <w:name w:val="TAR"/>
    <w:basedOn w:val="TAL"/>
    <w:qFormat/>
    <w:pPr>
      <w:overflowPunct/>
      <w:autoSpaceDE/>
      <w:autoSpaceDN/>
      <w:adjustRightInd/>
      <w:jc w:val="right"/>
      <w:textAlignment w:val="auto"/>
    </w:p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 w:val="20"/>
      <w:szCs w:val="20"/>
      <w:lang w:val="en-GB"/>
    </w:rPr>
  </w:style>
  <w:style w:type="paragraph" w:styleId="afa">
    <w:name w:val="List Paragraph"/>
    <w:basedOn w:val="a"/>
    <w:uiPriority w:val="34"/>
    <w:qFormat/>
    <w:pPr>
      <w:spacing w:after="0" w:line="240" w:lineRule="auto"/>
      <w:ind w:leftChars="400" w:left="840"/>
    </w:pPr>
    <w:rPr>
      <w:rFonts w:ascii="Times" w:eastAsia="Batang" w:hAnsi="Times"/>
      <w:sz w:val="20"/>
      <w:szCs w:val="24"/>
      <w:lang w:val="en-GB"/>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B2">
    <w:name w:val="B2"/>
    <w:basedOn w:val="20"/>
    <w:qFormat/>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 w:val="20"/>
      <w:szCs w:val="20"/>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 w:val="20"/>
      <w:szCs w:val="20"/>
      <w:lang w:val="en-GB"/>
    </w:rPr>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CRCoverPage">
    <w:name w:val="CR Cover Page"/>
    <w:qFormat/>
    <w:pPr>
      <w:spacing w:after="120"/>
    </w:pPr>
    <w:rPr>
      <w:rFonts w:ascii="Arial" w:eastAsia="Times New Roman"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12">
    <w:name w:val="列出段落1"/>
    <w:basedOn w:val="a"/>
    <w:uiPriority w:val="72"/>
    <w:unhideWhenUsed/>
    <w:qFormat/>
    <w:pPr>
      <w:ind w:firstLineChars="200" w:firstLine="42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ListParagraph4">
    <w:name w:val="List Paragraph4"/>
    <w:basedOn w:val="a"/>
    <w:uiPriority w:val="34"/>
    <w:unhideWhenUsed/>
    <w:qFormat/>
    <w:pPr>
      <w:ind w:firstLineChars="200" w:firstLine="420"/>
    </w:pPr>
  </w:style>
  <w:style w:type="paragraph" w:customStyle="1" w:styleId="B3">
    <w:name w:val="B3"/>
    <w:basedOn w:val="30"/>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Style125">
    <w:name w:val="_Style 125"/>
    <w:uiPriority w:val="99"/>
    <w:unhideWhenUsed/>
    <w:qFormat/>
    <w:rPr>
      <w:rFonts w:eastAsia="Calibri"/>
      <w:sz w:val="22"/>
      <w:szCs w:val="22"/>
      <w:lang w:eastAsia="en-US"/>
    </w:rPr>
  </w:style>
  <w:style w:type="paragraph" w:customStyle="1" w:styleId="B4">
    <w:name w:val="B4"/>
    <w:basedOn w:val="42"/>
    <w:qFormat/>
  </w:style>
  <w:style w:type="paragraph" w:customStyle="1" w:styleId="PatAppl">
    <w:name w:val="Pat Appl"/>
    <w:basedOn w:val="a"/>
    <w:qFormat/>
    <w:pPr>
      <w:tabs>
        <w:tab w:val="left" w:pos="1080"/>
      </w:tabs>
      <w:adjustRightInd w:val="0"/>
      <w:spacing w:line="360" w:lineRule="auto"/>
      <w:jc w:val="left"/>
      <w:textAlignment w:val="baseline"/>
    </w:pPr>
    <w:rPr>
      <w:bCs/>
      <w:sz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PatAppBody">
    <w:name w:val="PatApp Body"/>
    <w:basedOn w:val="a"/>
    <w:qFormat/>
    <w:pPr>
      <w:tabs>
        <w:tab w:val="left" w:pos="1080"/>
      </w:tabs>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INDENT3">
    <w:name w:val="INDENT3"/>
    <w:basedOn w:val="a"/>
    <w:qFormat/>
    <w:pPr>
      <w:spacing w:after="180" w:line="240" w:lineRule="auto"/>
      <w:ind w:left="1701" w:hanging="567"/>
    </w:pPr>
    <w:rPr>
      <w:rFonts w:eastAsia="Times New Roman"/>
      <w:sz w:val="20"/>
      <w:szCs w:val="20"/>
      <w:lang w:val="en-GB"/>
    </w:rPr>
  </w:style>
  <w:style w:type="paragraph" w:customStyle="1" w:styleId="INDENT2">
    <w:name w:val="INDENT2"/>
    <w:basedOn w:val="a"/>
    <w:qFormat/>
    <w:pPr>
      <w:spacing w:after="180" w:line="240" w:lineRule="auto"/>
      <w:ind w:left="1135" w:hanging="284"/>
    </w:pPr>
    <w:rPr>
      <w:rFonts w:eastAsia="Times New Roman"/>
      <w:sz w:val="20"/>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B5">
    <w:name w:val="B5"/>
    <w:basedOn w:val="52"/>
    <w:qFormat/>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References">
    <w:name w:val="References"/>
    <w:basedOn w:val="a"/>
    <w:qFormat/>
    <w:pPr>
      <w:numPr>
        <w:numId w:val="3"/>
      </w:numPr>
      <w:spacing w:beforeLines="50" w:afterLines="50" w:after="60" w:line="276" w:lineRule="auto"/>
    </w:pPr>
    <w:rPr>
      <w:rFonts w:eastAsia="宋体"/>
      <w:kern w:val="2"/>
      <w:sz w:val="21"/>
      <w:szCs w:val="16"/>
      <w:lang w:eastAsia="zh-CN"/>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numPr>
        <w:numId w:val="0"/>
      </w:numPr>
      <w:overflowPunct/>
      <w:autoSpaceDE/>
      <w:autoSpaceDN/>
      <w:adjustRightInd/>
      <w:ind w:left="1134" w:hanging="1134"/>
      <w:textAlignment w:val="auto"/>
      <w:outlineLvl w:val="9"/>
    </w:pPr>
    <w:rPr>
      <w:rFonts w:cs="Times New Roman"/>
      <w:szCs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13">
    <w:name w:val="正文1"/>
    <w:qFormat/>
    <w:pPr>
      <w:jc w:val="both"/>
    </w:pPr>
    <w:rPr>
      <w:kern w:val="2"/>
      <w:sz w:val="21"/>
      <w:szCs w:val="21"/>
    </w:rPr>
  </w:style>
  <w:style w:type="paragraph" w:customStyle="1" w:styleId="TAJ">
    <w:name w:val="TAJ"/>
    <w:basedOn w:val="TH"/>
    <w:qFormat/>
  </w:style>
  <w:style w:type="paragraph" w:customStyle="1" w:styleId="H6">
    <w:name w:val="H6"/>
    <w:basedOn w:val="5"/>
    <w:next w:val="a"/>
    <w:qFormat/>
    <w:pPr>
      <w:ind w:left="1985" w:hanging="1985"/>
      <w:outlineLvl w:val="9"/>
    </w:pPr>
    <w:rPr>
      <w:sz w:val="20"/>
      <w:szCs w:val="20"/>
    </w:rPr>
  </w:style>
  <w:style w:type="paragraph" w:customStyle="1" w:styleId="ZV">
    <w:name w:val="ZV"/>
    <w:basedOn w:val="ZU"/>
    <w:qFormat/>
    <w:pPr>
      <w:framePr w:wrap="notBeside" w:y="16161"/>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ewParagraphStyle">
    <w:name w:val="New Paragraph Style"/>
    <w:basedOn w:val="a"/>
    <w:qFormat/>
    <w:pPr>
      <w:widowControl w:val="0"/>
      <w:numPr>
        <w:numId w:val="4"/>
      </w:numPr>
      <w:adjustRightInd w:val="0"/>
      <w:spacing w:line="480" w:lineRule="auto"/>
      <w:textAlignment w:val="baseline"/>
    </w:pPr>
    <w:rPr>
      <w:rFonts w:ascii="Courier New" w:eastAsia="Times New Roman" w:hAnsi="Courier New"/>
      <w:bCs/>
      <w:szCs w:val="20"/>
    </w:rPr>
  </w:style>
  <w:style w:type="paragraph" w:customStyle="1" w:styleId="Revision1">
    <w:name w:val="Revision1"/>
    <w:uiPriority w:val="99"/>
    <w:semiHidden/>
    <w:qFormat/>
    <w:rPr>
      <w:rFonts w:eastAsia="Calibri"/>
      <w:sz w:val="22"/>
      <w:szCs w:val="22"/>
      <w:lang w:eastAsia="en-US"/>
    </w:rPr>
  </w:style>
  <w:style w:type="paragraph" w:customStyle="1" w:styleId="NW">
    <w:name w:val="NW"/>
    <w:basedOn w:val="NO"/>
    <w:qFormat/>
    <w:pPr>
      <w:overflowPunct/>
      <w:autoSpaceDE/>
      <w:autoSpaceDN/>
      <w:adjustRightInd/>
      <w:spacing w:after="0"/>
      <w:textAlignment w:val="auto"/>
    </w:pPr>
  </w:style>
  <w:style w:type="paragraph" w:customStyle="1" w:styleId="Style1">
    <w:name w:val="_Style 1"/>
    <w:basedOn w:val="a"/>
    <w:uiPriority w:val="34"/>
    <w:qFormat/>
    <w:pPr>
      <w:ind w:left="720"/>
      <w:contextualSpacing/>
    </w:p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110">
    <w:name w:val="正文11"/>
    <w:qFormat/>
    <w:pPr>
      <w:spacing w:before="100" w:beforeAutospacing="1" w:after="180"/>
    </w:pPr>
    <w:rPr>
      <w:sz w:val="24"/>
      <w:szCs w:val="24"/>
    </w:rPr>
  </w:style>
  <w:style w:type="character" w:customStyle="1" w:styleId="apple-converted-space">
    <w:name w:val="apple-converted-space"/>
    <w:qFormat/>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paragraph" w:customStyle="1" w:styleId="14">
    <w:name w:val="修订1"/>
    <w:hidden/>
    <w:uiPriority w:val="99"/>
    <w:semiHidden/>
    <w:qFormat/>
    <w:rPr>
      <w:rFonts w:eastAsia="Calibri"/>
      <w:sz w:val="22"/>
      <w:szCs w:val="22"/>
      <w:lang w:eastAsia="en-US"/>
    </w:rPr>
  </w:style>
  <w:style w:type="character" w:customStyle="1" w:styleId="TALCar">
    <w:name w:val="TAL Car"/>
    <w:qFormat/>
    <w:rsid w:val="00BE4304"/>
    <w:rPr>
      <w:rFonts w:ascii="Arial" w:eastAsia="Times New Roman" w:hAnsi="Arial"/>
      <w:sz w:val="18"/>
    </w:rPr>
  </w:style>
  <w:style w:type="character" w:customStyle="1" w:styleId="B1Char1">
    <w:name w:val="B1 Char1"/>
    <w:qFormat/>
    <w:rsid w:val="00567B1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799884">
      <w:bodyDiv w:val="1"/>
      <w:marLeft w:val="0"/>
      <w:marRight w:val="0"/>
      <w:marTop w:val="0"/>
      <w:marBottom w:val="0"/>
      <w:divBdr>
        <w:top w:val="none" w:sz="0" w:space="0" w:color="auto"/>
        <w:left w:val="none" w:sz="0" w:space="0" w:color="auto"/>
        <w:bottom w:val="none" w:sz="0" w:space="0" w:color="auto"/>
        <w:right w:val="none" w:sz="0" w:space="0" w:color="auto"/>
      </w:divBdr>
    </w:div>
    <w:div w:id="1017658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9ECD43-A47A-4AA6-95F3-4E45DB779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848</Words>
  <Characters>4840</Characters>
  <Application>Microsoft Office Word</Application>
  <DocSecurity>0</DocSecurity>
  <Lines>40</Lines>
  <Paragraphs>11</Paragraphs>
  <ScaleCrop>false</ScaleCrop>
  <Company>ZTE</Company>
  <LinksUpToDate>false</LinksUpToDate>
  <CharactersWithSpaces>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Nan-ZTE</cp:lastModifiedBy>
  <cp:revision>100</cp:revision>
  <cp:lastPrinted>2017-11-06T06:24:00Z</cp:lastPrinted>
  <dcterms:created xsi:type="dcterms:W3CDTF">2022-08-12T13:00:00Z</dcterms:created>
  <dcterms:modified xsi:type="dcterms:W3CDTF">2022-09-30T11:49:00Z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